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7AE8" w14:textId="77777777" w:rsidR="00C91907" w:rsidRPr="005039C0" w:rsidRDefault="00C91907" w:rsidP="00C91907">
      <w:pPr>
        <w:pStyle w:val="a3"/>
        <w:spacing w:line="100" w:lineRule="atLeast"/>
        <w:rPr>
          <w:rFonts w:ascii="Comic Sans MS" w:hAnsi="Comic Sans MS"/>
          <w:bCs/>
          <w:spacing w:val="0"/>
          <w:sz w:val="22"/>
          <w:szCs w:val="22"/>
        </w:rPr>
      </w:pPr>
      <w:r w:rsidRPr="005039C0">
        <w:rPr>
          <w:rFonts w:ascii="Comic Sans MS" w:hAnsi="Comic Sans MS"/>
          <w:bCs/>
          <w:spacing w:val="0"/>
          <w:sz w:val="22"/>
          <w:szCs w:val="22"/>
        </w:rPr>
        <w:t>ΕΝΩΠΙΟΝ ΤΟΥ ΤΡΙΜΕΛΟΥΣ  ΕΦΕΤΕΙΟΥ ΛΑΡΙΣΑΣ</w:t>
      </w:r>
    </w:p>
    <w:p w14:paraId="2FC5D2C0" w14:textId="77777777" w:rsidR="00C91907" w:rsidRPr="005039C0" w:rsidRDefault="00C91907" w:rsidP="00C91907">
      <w:pPr>
        <w:pStyle w:val="a3"/>
        <w:spacing w:line="100" w:lineRule="atLeast"/>
        <w:rPr>
          <w:rFonts w:ascii="Comic Sans MS" w:hAnsi="Comic Sans MS"/>
          <w:b w:val="0"/>
          <w:bCs/>
          <w:spacing w:val="0"/>
          <w:sz w:val="22"/>
          <w:szCs w:val="22"/>
        </w:rPr>
      </w:pPr>
      <w:r w:rsidRPr="005039C0">
        <w:rPr>
          <w:rFonts w:ascii="Comic Sans MS" w:hAnsi="Comic Sans MS"/>
          <w:b w:val="0"/>
          <w:bCs/>
          <w:spacing w:val="0"/>
          <w:sz w:val="22"/>
          <w:szCs w:val="22"/>
        </w:rPr>
        <w:t>(ΔΙΑΔΙΚΑΣΙΑ ΑΠΑΛΛΟΤΡΙΩΣΕΩΝ)</w:t>
      </w:r>
    </w:p>
    <w:p w14:paraId="5332D9A1" w14:textId="77777777" w:rsidR="00C91907" w:rsidRPr="005039C0" w:rsidRDefault="00C91907" w:rsidP="00C91907">
      <w:pPr>
        <w:jc w:val="both"/>
        <w:rPr>
          <w:rFonts w:ascii="Comic Sans MS" w:hAnsi="Comic Sans MS"/>
          <w:bCs/>
          <w:sz w:val="22"/>
          <w:szCs w:val="22"/>
        </w:rPr>
      </w:pPr>
    </w:p>
    <w:p w14:paraId="60D3D312" w14:textId="77777777" w:rsidR="00C91907" w:rsidRPr="005039C0" w:rsidRDefault="00C91907" w:rsidP="00C91907">
      <w:pPr>
        <w:pStyle w:val="a4"/>
        <w:spacing w:line="100" w:lineRule="atLeast"/>
        <w:rPr>
          <w:rFonts w:ascii="Comic Sans MS" w:hAnsi="Comic Sans MS"/>
          <w:bCs/>
          <w:sz w:val="22"/>
          <w:szCs w:val="22"/>
          <w:u w:val="none"/>
        </w:rPr>
      </w:pPr>
      <w:r w:rsidRPr="005039C0">
        <w:rPr>
          <w:rFonts w:ascii="Comic Sans MS" w:hAnsi="Comic Sans MS"/>
          <w:bCs/>
          <w:sz w:val="22"/>
          <w:szCs w:val="22"/>
          <w:u w:val="none"/>
        </w:rPr>
        <w:t>ΑΙΤΗΣΗ</w:t>
      </w:r>
    </w:p>
    <w:p w14:paraId="395554B9" w14:textId="77777777" w:rsidR="00C91907" w:rsidRPr="005039C0" w:rsidRDefault="00C91907" w:rsidP="00C91907">
      <w:pPr>
        <w:pStyle w:val="21"/>
        <w:tabs>
          <w:tab w:val="left" w:pos="782"/>
        </w:tabs>
        <w:spacing w:line="100" w:lineRule="atLeast"/>
        <w:rPr>
          <w:rFonts w:ascii="Comic Sans MS" w:hAnsi="Comic Sans MS"/>
          <w:b w:val="0"/>
          <w:bCs/>
          <w:sz w:val="22"/>
          <w:szCs w:val="22"/>
        </w:rPr>
      </w:pPr>
      <w:r w:rsidRPr="005039C0">
        <w:rPr>
          <w:rFonts w:ascii="Comic Sans MS" w:hAnsi="Comic Sans MS"/>
          <w:b w:val="0"/>
          <w:bCs/>
          <w:sz w:val="22"/>
          <w:szCs w:val="22"/>
        </w:rPr>
        <w:t>(για καθορισμό οριστικής τιμής  μονάδος απαλλοτρίωσης)</w:t>
      </w:r>
    </w:p>
    <w:p w14:paraId="19A0085D"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 xml:space="preserve"> </w:t>
      </w:r>
    </w:p>
    <w:p w14:paraId="2B6D9261" w14:textId="668C921B"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 xml:space="preserve"> Της Δημοτικής Επιχείρησης Ύδρευσης και Αποχέτευσης Φαρσάλων (ΔΕΥΑΦ) που εδρεύει στα Φάρσαλα και εκπροσωπείται νόμιμα  από τον  Δήμαρχο  και Πρόεδρο  του Διοικητικού Συμβουλίου της,</w:t>
      </w:r>
      <w:r w:rsidR="00E52C06">
        <w:rPr>
          <w:rFonts w:ascii="Comic Sans MS" w:hAnsi="Comic Sans MS"/>
          <w:bCs/>
          <w:sz w:val="22"/>
          <w:szCs w:val="22"/>
        </w:rPr>
        <w:t xml:space="preserve"> </w:t>
      </w:r>
      <w:r w:rsidRPr="005039C0">
        <w:rPr>
          <w:rFonts w:ascii="Comic Sans MS" w:hAnsi="Comic Sans MS"/>
          <w:bCs/>
          <w:sz w:val="22"/>
          <w:szCs w:val="22"/>
        </w:rPr>
        <w:t>Ιορδάνη Εσκίογλου,  με ΑΦΜ  099137029.</w:t>
      </w:r>
    </w:p>
    <w:p w14:paraId="25956EBA" w14:textId="77777777" w:rsidR="00C91907" w:rsidRPr="005039C0" w:rsidRDefault="00C91907" w:rsidP="00C91907">
      <w:pPr>
        <w:jc w:val="both"/>
        <w:rPr>
          <w:rFonts w:ascii="Comic Sans MS" w:hAnsi="Comic Sans MS"/>
          <w:bCs/>
          <w:sz w:val="22"/>
          <w:szCs w:val="22"/>
        </w:rPr>
      </w:pPr>
    </w:p>
    <w:p w14:paraId="70C5A717" w14:textId="77777777" w:rsidR="00C91907" w:rsidRPr="005039C0" w:rsidRDefault="00C91907" w:rsidP="00C91907">
      <w:pPr>
        <w:pStyle w:val="TableHeading"/>
        <w:suppressLineNumbers w:val="0"/>
        <w:rPr>
          <w:rFonts w:ascii="Comic Sans MS" w:hAnsi="Comic Sans MS"/>
          <w:bCs w:val="0"/>
          <w:sz w:val="22"/>
          <w:szCs w:val="22"/>
        </w:rPr>
      </w:pPr>
      <w:r w:rsidRPr="005039C0">
        <w:rPr>
          <w:rFonts w:ascii="Comic Sans MS" w:hAnsi="Comic Sans MS"/>
          <w:bCs w:val="0"/>
          <w:sz w:val="22"/>
          <w:szCs w:val="22"/>
        </w:rPr>
        <w:t>ΚΑΤΑ</w:t>
      </w:r>
    </w:p>
    <w:p w14:paraId="69A80F2B" w14:textId="77777777" w:rsidR="00C91907" w:rsidRPr="005039C0" w:rsidRDefault="00C91907" w:rsidP="00C91907">
      <w:pPr>
        <w:pStyle w:val="TableHeading"/>
        <w:suppressLineNumbers w:val="0"/>
        <w:rPr>
          <w:rFonts w:ascii="Comic Sans MS" w:hAnsi="Comic Sans MS"/>
          <w:bCs w:val="0"/>
          <w:sz w:val="22"/>
          <w:szCs w:val="22"/>
        </w:rPr>
      </w:pPr>
    </w:p>
    <w:p w14:paraId="6F5AE186" w14:textId="56C133F0" w:rsidR="00C91907" w:rsidRPr="005039C0" w:rsidRDefault="00C91907" w:rsidP="00C91907">
      <w:pPr>
        <w:numPr>
          <w:ilvl w:val="0"/>
          <w:numId w:val="1"/>
        </w:numPr>
        <w:jc w:val="both"/>
        <w:rPr>
          <w:rFonts w:ascii="Comic Sans MS" w:hAnsi="Comic Sans MS"/>
          <w:bCs/>
          <w:sz w:val="22"/>
          <w:szCs w:val="22"/>
        </w:rPr>
      </w:pPr>
      <w:r w:rsidRPr="005039C0">
        <w:rPr>
          <w:rFonts w:ascii="Comic Sans MS" w:hAnsi="Comic Sans MS"/>
          <w:bCs/>
          <w:sz w:val="22"/>
          <w:szCs w:val="22"/>
        </w:rPr>
        <w:t>Του Α</w:t>
      </w:r>
      <w:r w:rsidR="00A301E1">
        <w:rPr>
          <w:rFonts w:ascii="Comic Sans MS" w:hAnsi="Comic Sans MS"/>
          <w:bCs/>
          <w:sz w:val="22"/>
          <w:szCs w:val="22"/>
        </w:rPr>
        <w:t>…</w:t>
      </w:r>
      <w:r w:rsidRPr="005039C0">
        <w:rPr>
          <w:rFonts w:ascii="Comic Sans MS" w:hAnsi="Comic Sans MS"/>
          <w:bCs/>
          <w:sz w:val="22"/>
          <w:szCs w:val="22"/>
        </w:rPr>
        <w:t xml:space="preserve"> Γ</w:t>
      </w:r>
      <w:r w:rsidR="00A301E1">
        <w:rPr>
          <w:rFonts w:ascii="Comic Sans MS" w:hAnsi="Comic Sans MS"/>
          <w:bCs/>
          <w:sz w:val="22"/>
          <w:szCs w:val="22"/>
        </w:rPr>
        <w:t>…</w:t>
      </w:r>
      <w:r w:rsidRPr="005039C0">
        <w:rPr>
          <w:rFonts w:ascii="Comic Sans MS" w:hAnsi="Comic Sans MS"/>
          <w:bCs/>
          <w:sz w:val="22"/>
          <w:szCs w:val="22"/>
        </w:rPr>
        <w:t xml:space="preserve">  του   Χ</w:t>
      </w:r>
      <w:r w:rsidR="00A301E1">
        <w:rPr>
          <w:rFonts w:ascii="Comic Sans MS" w:hAnsi="Comic Sans MS"/>
          <w:bCs/>
          <w:sz w:val="22"/>
          <w:szCs w:val="22"/>
        </w:rPr>
        <w:t>…</w:t>
      </w:r>
      <w:r w:rsidRPr="005039C0">
        <w:rPr>
          <w:rFonts w:ascii="Comic Sans MS" w:hAnsi="Comic Sans MS"/>
          <w:bCs/>
          <w:sz w:val="22"/>
          <w:szCs w:val="22"/>
        </w:rPr>
        <w:t>, κατοίκου Διλόφου Φαρσάλων, με Α/Α ιδιοκτησίας 010101, κυρίως παρεμβαίνων στη δίκη  περί προσωρινής τιμής</w:t>
      </w:r>
    </w:p>
    <w:p w14:paraId="0C8ACA05" w14:textId="77F14C31" w:rsidR="00C91907" w:rsidRPr="005039C0" w:rsidRDefault="00C91907" w:rsidP="00C91907">
      <w:pPr>
        <w:numPr>
          <w:ilvl w:val="0"/>
          <w:numId w:val="1"/>
        </w:numPr>
        <w:jc w:val="both"/>
        <w:rPr>
          <w:rFonts w:ascii="Comic Sans MS" w:hAnsi="Comic Sans MS"/>
          <w:bCs/>
          <w:sz w:val="22"/>
          <w:szCs w:val="22"/>
        </w:rPr>
      </w:pPr>
      <w:r w:rsidRPr="005039C0">
        <w:rPr>
          <w:rFonts w:ascii="Comic Sans MS" w:hAnsi="Comic Sans MS"/>
          <w:bCs/>
          <w:sz w:val="22"/>
          <w:szCs w:val="22"/>
        </w:rPr>
        <w:t>Του Α</w:t>
      </w:r>
      <w:r w:rsidR="00A301E1">
        <w:rPr>
          <w:rFonts w:ascii="Comic Sans MS" w:hAnsi="Comic Sans MS"/>
          <w:bCs/>
          <w:sz w:val="22"/>
          <w:szCs w:val="22"/>
        </w:rPr>
        <w:t>…</w:t>
      </w:r>
      <w:r w:rsidRPr="005039C0">
        <w:rPr>
          <w:rFonts w:ascii="Comic Sans MS" w:hAnsi="Comic Sans MS"/>
          <w:bCs/>
          <w:sz w:val="22"/>
          <w:szCs w:val="22"/>
        </w:rPr>
        <w:t xml:space="preserve"> Δ</w:t>
      </w:r>
      <w:r w:rsidR="00A301E1">
        <w:rPr>
          <w:rFonts w:ascii="Comic Sans MS" w:hAnsi="Comic Sans MS"/>
          <w:bCs/>
          <w:sz w:val="22"/>
          <w:szCs w:val="22"/>
        </w:rPr>
        <w:t>…</w:t>
      </w:r>
      <w:r w:rsidRPr="005039C0">
        <w:rPr>
          <w:rFonts w:ascii="Comic Sans MS" w:hAnsi="Comic Sans MS"/>
          <w:bCs/>
          <w:sz w:val="22"/>
          <w:szCs w:val="22"/>
        </w:rPr>
        <w:t xml:space="preserve">  του Χ</w:t>
      </w:r>
      <w:r w:rsidR="00A301E1">
        <w:rPr>
          <w:rFonts w:ascii="Comic Sans MS" w:hAnsi="Comic Sans MS"/>
          <w:bCs/>
          <w:sz w:val="22"/>
          <w:szCs w:val="22"/>
        </w:rPr>
        <w:t>…</w:t>
      </w:r>
      <w:r w:rsidRPr="005039C0">
        <w:rPr>
          <w:rFonts w:ascii="Comic Sans MS" w:hAnsi="Comic Sans MS"/>
          <w:bCs/>
          <w:sz w:val="22"/>
          <w:szCs w:val="22"/>
        </w:rPr>
        <w:t>, κατοίκου Διλόφου Φαρσάλων, με Α/Α ΙΔΙΟΚΤΗΣΙΑΣ 010102 κυρίως παρεμβαίνων στη δίκη  περί προσωρινής τιμής</w:t>
      </w:r>
    </w:p>
    <w:p w14:paraId="4374CA81" w14:textId="54F810E7" w:rsidR="00C91907" w:rsidRPr="005039C0" w:rsidRDefault="00C91907" w:rsidP="00C91907">
      <w:pPr>
        <w:numPr>
          <w:ilvl w:val="0"/>
          <w:numId w:val="1"/>
        </w:numPr>
        <w:jc w:val="both"/>
        <w:rPr>
          <w:rFonts w:ascii="Comic Sans MS" w:hAnsi="Comic Sans MS"/>
          <w:bCs/>
          <w:sz w:val="22"/>
          <w:szCs w:val="22"/>
        </w:rPr>
      </w:pPr>
      <w:r w:rsidRPr="005039C0">
        <w:rPr>
          <w:rFonts w:ascii="Comic Sans MS" w:hAnsi="Comic Sans MS"/>
          <w:bCs/>
          <w:sz w:val="22"/>
          <w:szCs w:val="22"/>
        </w:rPr>
        <w:t>Του Α</w:t>
      </w:r>
      <w:r w:rsidR="00A301E1">
        <w:rPr>
          <w:rFonts w:ascii="Comic Sans MS" w:hAnsi="Comic Sans MS"/>
          <w:bCs/>
          <w:sz w:val="22"/>
          <w:szCs w:val="22"/>
        </w:rPr>
        <w:t>…</w:t>
      </w:r>
      <w:r w:rsidRPr="005039C0">
        <w:rPr>
          <w:rFonts w:ascii="Comic Sans MS" w:hAnsi="Comic Sans MS"/>
          <w:bCs/>
          <w:sz w:val="22"/>
          <w:szCs w:val="22"/>
        </w:rPr>
        <w:t xml:space="preserve"> Δ</w:t>
      </w:r>
      <w:r w:rsidR="00A301E1">
        <w:rPr>
          <w:rFonts w:ascii="Comic Sans MS" w:hAnsi="Comic Sans MS"/>
          <w:bCs/>
          <w:sz w:val="22"/>
          <w:szCs w:val="22"/>
        </w:rPr>
        <w:t>…</w:t>
      </w:r>
      <w:r w:rsidRPr="005039C0">
        <w:rPr>
          <w:rFonts w:ascii="Comic Sans MS" w:hAnsi="Comic Sans MS"/>
          <w:bCs/>
          <w:sz w:val="22"/>
          <w:szCs w:val="22"/>
        </w:rPr>
        <w:t xml:space="preserve"> του Ν</w:t>
      </w:r>
      <w:r w:rsidR="00A301E1">
        <w:rPr>
          <w:rFonts w:ascii="Comic Sans MS" w:hAnsi="Comic Sans MS"/>
          <w:bCs/>
          <w:sz w:val="22"/>
          <w:szCs w:val="22"/>
        </w:rPr>
        <w:t>…</w:t>
      </w:r>
      <w:r w:rsidRPr="005039C0">
        <w:rPr>
          <w:rFonts w:ascii="Comic Sans MS" w:hAnsi="Comic Sans MS"/>
          <w:bCs/>
          <w:sz w:val="22"/>
          <w:szCs w:val="22"/>
        </w:rPr>
        <w:t>, κατοίκου Διλόφου Φαρσάλων με Α/Α ΙΔΙΟΚΤΗΣΙΑΣ 010103 κυρίως παρεμβαίνων στη δίκη  περί προσωρινής τιμής</w:t>
      </w:r>
    </w:p>
    <w:p w14:paraId="7289828A" w14:textId="4095CCC8" w:rsidR="00C91907" w:rsidRPr="005039C0" w:rsidRDefault="00C91907" w:rsidP="00C91907">
      <w:pPr>
        <w:numPr>
          <w:ilvl w:val="0"/>
          <w:numId w:val="1"/>
        </w:numPr>
        <w:jc w:val="both"/>
        <w:rPr>
          <w:rFonts w:ascii="Comic Sans MS" w:hAnsi="Comic Sans MS"/>
          <w:bCs/>
          <w:sz w:val="22"/>
          <w:szCs w:val="22"/>
        </w:rPr>
      </w:pPr>
      <w:r w:rsidRPr="005039C0">
        <w:rPr>
          <w:rFonts w:ascii="Comic Sans MS" w:hAnsi="Comic Sans MS"/>
          <w:bCs/>
          <w:sz w:val="22"/>
          <w:szCs w:val="22"/>
        </w:rPr>
        <w:t>Του Ν</w:t>
      </w:r>
      <w:r w:rsidR="00A301E1">
        <w:rPr>
          <w:rFonts w:ascii="Comic Sans MS" w:hAnsi="Comic Sans MS"/>
          <w:bCs/>
          <w:sz w:val="22"/>
          <w:szCs w:val="22"/>
        </w:rPr>
        <w:t>…</w:t>
      </w:r>
      <w:r w:rsidRPr="005039C0">
        <w:rPr>
          <w:rFonts w:ascii="Comic Sans MS" w:hAnsi="Comic Sans MS"/>
          <w:bCs/>
          <w:sz w:val="22"/>
          <w:szCs w:val="22"/>
        </w:rPr>
        <w:t xml:space="preserve"> Ι</w:t>
      </w:r>
      <w:r w:rsidR="00A301E1">
        <w:rPr>
          <w:rFonts w:ascii="Comic Sans MS" w:hAnsi="Comic Sans MS"/>
          <w:bCs/>
          <w:sz w:val="22"/>
          <w:szCs w:val="22"/>
        </w:rPr>
        <w:t>…</w:t>
      </w:r>
      <w:r w:rsidRPr="005039C0">
        <w:rPr>
          <w:rFonts w:ascii="Comic Sans MS" w:hAnsi="Comic Sans MS"/>
          <w:bCs/>
          <w:sz w:val="22"/>
          <w:szCs w:val="22"/>
        </w:rPr>
        <w:t xml:space="preserve"> του Γ</w:t>
      </w:r>
      <w:r w:rsidR="00A301E1">
        <w:rPr>
          <w:rFonts w:ascii="Comic Sans MS" w:hAnsi="Comic Sans MS"/>
          <w:bCs/>
          <w:sz w:val="22"/>
          <w:szCs w:val="22"/>
        </w:rPr>
        <w:t>…</w:t>
      </w:r>
      <w:r w:rsidRPr="005039C0">
        <w:rPr>
          <w:rFonts w:ascii="Comic Sans MS" w:hAnsi="Comic Sans MS"/>
          <w:bCs/>
          <w:sz w:val="22"/>
          <w:szCs w:val="22"/>
        </w:rPr>
        <w:t>, κατοίκου Διλόφου Φαρσάλων, με Α/Α ΙΔΙΟΚΤΗΣΙΑΣ .010104</w:t>
      </w:r>
    </w:p>
    <w:p w14:paraId="2061D382" w14:textId="03957B5F" w:rsidR="00C91907" w:rsidRPr="005039C0" w:rsidRDefault="00C91907" w:rsidP="00C91907">
      <w:pPr>
        <w:numPr>
          <w:ilvl w:val="0"/>
          <w:numId w:val="1"/>
        </w:numPr>
        <w:jc w:val="both"/>
        <w:rPr>
          <w:rFonts w:ascii="Comic Sans MS" w:hAnsi="Comic Sans MS"/>
          <w:bCs/>
          <w:sz w:val="22"/>
          <w:szCs w:val="22"/>
        </w:rPr>
      </w:pPr>
      <w:r w:rsidRPr="005039C0">
        <w:rPr>
          <w:rFonts w:ascii="Comic Sans MS" w:hAnsi="Comic Sans MS"/>
          <w:bCs/>
          <w:sz w:val="22"/>
          <w:szCs w:val="22"/>
        </w:rPr>
        <w:t>Του Μ</w:t>
      </w:r>
      <w:r w:rsidR="00A301E1">
        <w:rPr>
          <w:rFonts w:ascii="Comic Sans MS" w:hAnsi="Comic Sans MS"/>
          <w:bCs/>
          <w:sz w:val="22"/>
          <w:szCs w:val="22"/>
        </w:rPr>
        <w:t>…</w:t>
      </w:r>
      <w:r w:rsidRPr="005039C0">
        <w:rPr>
          <w:rFonts w:ascii="Comic Sans MS" w:hAnsi="Comic Sans MS"/>
          <w:bCs/>
          <w:sz w:val="22"/>
          <w:szCs w:val="22"/>
        </w:rPr>
        <w:t xml:space="preserve"> Γ</w:t>
      </w:r>
      <w:r w:rsidR="00A301E1">
        <w:rPr>
          <w:rFonts w:ascii="Comic Sans MS" w:hAnsi="Comic Sans MS"/>
          <w:bCs/>
          <w:sz w:val="22"/>
          <w:szCs w:val="22"/>
        </w:rPr>
        <w:t>…</w:t>
      </w:r>
      <w:r w:rsidRPr="005039C0">
        <w:rPr>
          <w:rFonts w:ascii="Comic Sans MS" w:hAnsi="Comic Sans MS"/>
          <w:bCs/>
          <w:sz w:val="22"/>
          <w:szCs w:val="22"/>
        </w:rPr>
        <w:t xml:space="preserve"> του Η</w:t>
      </w:r>
      <w:r w:rsidR="00A301E1">
        <w:rPr>
          <w:rFonts w:ascii="Comic Sans MS" w:hAnsi="Comic Sans MS"/>
          <w:bCs/>
          <w:sz w:val="22"/>
          <w:szCs w:val="22"/>
        </w:rPr>
        <w:t>…</w:t>
      </w:r>
      <w:r w:rsidRPr="005039C0">
        <w:rPr>
          <w:rFonts w:ascii="Comic Sans MS" w:hAnsi="Comic Sans MS"/>
          <w:bCs/>
          <w:sz w:val="22"/>
          <w:szCs w:val="22"/>
        </w:rPr>
        <w:t>, κατοίκου Διλόφου Φαρσάλων, με Α/Α ΙΔΙΟΚΤΗΣΙΑΣ .010105</w:t>
      </w:r>
    </w:p>
    <w:p w14:paraId="63FBE0F1" w14:textId="533B6ACA" w:rsidR="00C91907" w:rsidRPr="005039C0" w:rsidRDefault="00C91907" w:rsidP="00C91907">
      <w:pPr>
        <w:numPr>
          <w:ilvl w:val="0"/>
          <w:numId w:val="1"/>
        </w:numPr>
        <w:jc w:val="both"/>
        <w:rPr>
          <w:rFonts w:ascii="Comic Sans MS" w:hAnsi="Comic Sans MS"/>
          <w:bCs/>
          <w:sz w:val="22"/>
          <w:szCs w:val="22"/>
        </w:rPr>
      </w:pPr>
      <w:r w:rsidRPr="005039C0">
        <w:rPr>
          <w:rFonts w:ascii="Comic Sans MS" w:hAnsi="Comic Sans MS"/>
          <w:bCs/>
          <w:sz w:val="22"/>
          <w:szCs w:val="22"/>
        </w:rPr>
        <w:t xml:space="preserve"> Του Π</w:t>
      </w:r>
      <w:r w:rsidR="00A301E1">
        <w:rPr>
          <w:rFonts w:ascii="Comic Sans MS" w:hAnsi="Comic Sans MS"/>
          <w:bCs/>
          <w:sz w:val="22"/>
          <w:szCs w:val="22"/>
        </w:rPr>
        <w:t>…</w:t>
      </w:r>
      <w:r w:rsidRPr="005039C0">
        <w:rPr>
          <w:rFonts w:ascii="Comic Sans MS" w:hAnsi="Comic Sans MS"/>
          <w:bCs/>
          <w:sz w:val="22"/>
          <w:szCs w:val="22"/>
        </w:rPr>
        <w:t xml:space="preserve"> Δ</w:t>
      </w:r>
      <w:r w:rsidR="00A301E1">
        <w:rPr>
          <w:rFonts w:ascii="Comic Sans MS" w:hAnsi="Comic Sans MS"/>
          <w:bCs/>
          <w:sz w:val="22"/>
          <w:szCs w:val="22"/>
        </w:rPr>
        <w:t>…</w:t>
      </w:r>
      <w:r w:rsidRPr="005039C0">
        <w:rPr>
          <w:rFonts w:ascii="Comic Sans MS" w:hAnsi="Comic Sans MS"/>
          <w:bCs/>
          <w:sz w:val="22"/>
          <w:szCs w:val="22"/>
        </w:rPr>
        <w:t xml:space="preserve"> του Γ</w:t>
      </w:r>
      <w:r w:rsidR="00A301E1">
        <w:rPr>
          <w:rFonts w:ascii="Comic Sans MS" w:hAnsi="Comic Sans MS"/>
          <w:bCs/>
          <w:sz w:val="22"/>
          <w:szCs w:val="22"/>
        </w:rPr>
        <w:t>…</w:t>
      </w:r>
      <w:r w:rsidRPr="005039C0">
        <w:rPr>
          <w:rFonts w:ascii="Comic Sans MS" w:hAnsi="Comic Sans MS"/>
          <w:bCs/>
          <w:sz w:val="22"/>
          <w:szCs w:val="22"/>
        </w:rPr>
        <w:t>, κατοίκου Διλόφου Φαρσάλων με Α/Α ΙΔΙΟΚΤΗΣΙΑΣ .010106</w:t>
      </w:r>
    </w:p>
    <w:p w14:paraId="50F158AA" w14:textId="4E088176" w:rsidR="00C91907" w:rsidRPr="005039C0" w:rsidRDefault="00C91907" w:rsidP="00C91907">
      <w:pPr>
        <w:numPr>
          <w:ilvl w:val="0"/>
          <w:numId w:val="1"/>
        </w:numPr>
        <w:jc w:val="both"/>
        <w:rPr>
          <w:rFonts w:ascii="Comic Sans MS" w:hAnsi="Comic Sans MS"/>
          <w:bCs/>
          <w:sz w:val="22"/>
          <w:szCs w:val="22"/>
        </w:rPr>
      </w:pPr>
      <w:r w:rsidRPr="005039C0">
        <w:rPr>
          <w:rFonts w:ascii="Comic Sans MS" w:hAnsi="Comic Sans MS"/>
          <w:bCs/>
          <w:sz w:val="22"/>
          <w:szCs w:val="22"/>
        </w:rPr>
        <w:t>Του  Α</w:t>
      </w:r>
      <w:r w:rsidR="00A301E1">
        <w:rPr>
          <w:rFonts w:ascii="Comic Sans MS" w:hAnsi="Comic Sans MS"/>
          <w:bCs/>
          <w:sz w:val="22"/>
          <w:szCs w:val="22"/>
        </w:rPr>
        <w:t>…</w:t>
      </w:r>
      <w:r w:rsidRPr="005039C0">
        <w:rPr>
          <w:rFonts w:ascii="Comic Sans MS" w:hAnsi="Comic Sans MS"/>
          <w:bCs/>
          <w:sz w:val="22"/>
          <w:szCs w:val="22"/>
        </w:rPr>
        <w:t xml:space="preserve"> Γ</w:t>
      </w:r>
      <w:r w:rsidR="00A301E1">
        <w:rPr>
          <w:rFonts w:ascii="Comic Sans MS" w:hAnsi="Comic Sans MS"/>
          <w:bCs/>
          <w:sz w:val="22"/>
          <w:szCs w:val="22"/>
        </w:rPr>
        <w:t>…</w:t>
      </w:r>
      <w:r w:rsidRPr="005039C0">
        <w:rPr>
          <w:rFonts w:ascii="Comic Sans MS" w:hAnsi="Comic Sans MS"/>
          <w:bCs/>
          <w:sz w:val="22"/>
          <w:szCs w:val="22"/>
        </w:rPr>
        <w:t xml:space="preserve"> του Χ</w:t>
      </w:r>
      <w:r w:rsidR="00A301E1">
        <w:rPr>
          <w:rFonts w:ascii="Comic Sans MS" w:hAnsi="Comic Sans MS"/>
          <w:bCs/>
          <w:sz w:val="22"/>
          <w:szCs w:val="22"/>
        </w:rPr>
        <w:t>…</w:t>
      </w:r>
      <w:r w:rsidRPr="005039C0">
        <w:rPr>
          <w:rFonts w:ascii="Comic Sans MS" w:hAnsi="Comic Sans MS"/>
          <w:bCs/>
          <w:sz w:val="22"/>
          <w:szCs w:val="22"/>
        </w:rPr>
        <w:t>,  κατοίκου Διλόφου Φαρσάλων με Α/Α ΙΔΙΟΚΤΗΣΙΑΣ .010107</w:t>
      </w:r>
    </w:p>
    <w:p w14:paraId="55E346CD" w14:textId="7AF486D1" w:rsidR="00C91907" w:rsidRPr="005039C0" w:rsidRDefault="00C91907" w:rsidP="00C91907">
      <w:pPr>
        <w:numPr>
          <w:ilvl w:val="0"/>
          <w:numId w:val="1"/>
        </w:numPr>
        <w:jc w:val="both"/>
        <w:rPr>
          <w:rFonts w:ascii="Comic Sans MS" w:hAnsi="Comic Sans MS"/>
          <w:bCs/>
          <w:sz w:val="22"/>
          <w:szCs w:val="22"/>
        </w:rPr>
      </w:pPr>
      <w:r w:rsidRPr="005039C0">
        <w:rPr>
          <w:rFonts w:ascii="Comic Sans MS" w:hAnsi="Comic Sans MS"/>
          <w:bCs/>
          <w:sz w:val="22"/>
          <w:szCs w:val="22"/>
        </w:rPr>
        <w:t>Του Τ</w:t>
      </w:r>
      <w:r w:rsidR="00A301E1">
        <w:rPr>
          <w:rFonts w:ascii="Comic Sans MS" w:hAnsi="Comic Sans MS"/>
          <w:bCs/>
          <w:sz w:val="22"/>
          <w:szCs w:val="22"/>
        </w:rPr>
        <w:t>…</w:t>
      </w:r>
      <w:r w:rsidRPr="005039C0">
        <w:rPr>
          <w:rFonts w:ascii="Comic Sans MS" w:hAnsi="Comic Sans MS"/>
          <w:bCs/>
          <w:sz w:val="22"/>
          <w:szCs w:val="22"/>
        </w:rPr>
        <w:t xml:space="preserve"> Θ</w:t>
      </w:r>
      <w:r w:rsidR="00A301E1">
        <w:rPr>
          <w:rFonts w:ascii="Comic Sans MS" w:hAnsi="Comic Sans MS"/>
          <w:bCs/>
          <w:sz w:val="22"/>
          <w:szCs w:val="22"/>
        </w:rPr>
        <w:t>…</w:t>
      </w:r>
      <w:r w:rsidRPr="005039C0">
        <w:rPr>
          <w:rFonts w:ascii="Comic Sans MS" w:hAnsi="Comic Sans MS"/>
          <w:bCs/>
          <w:sz w:val="22"/>
          <w:szCs w:val="22"/>
        </w:rPr>
        <w:t xml:space="preserve">   του Η</w:t>
      </w:r>
      <w:r w:rsidR="00A301E1">
        <w:rPr>
          <w:rFonts w:ascii="Comic Sans MS" w:hAnsi="Comic Sans MS"/>
          <w:bCs/>
          <w:sz w:val="22"/>
          <w:szCs w:val="22"/>
        </w:rPr>
        <w:t>…</w:t>
      </w:r>
      <w:r w:rsidRPr="005039C0">
        <w:rPr>
          <w:rFonts w:ascii="Comic Sans MS" w:hAnsi="Comic Sans MS"/>
          <w:bCs/>
          <w:sz w:val="22"/>
          <w:szCs w:val="22"/>
        </w:rPr>
        <w:t>, κατοίκου Διλόφου Φαρσάλων με Α/Α ΙΔΙΟΚΤΗΣΙΑΣ .010122</w:t>
      </w:r>
    </w:p>
    <w:p w14:paraId="0B200689" w14:textId="78382AD8" w:rsidR="00C91907" w:rsidRPr="005039C0" w:rsidRDefault="00C91907" w:rsidP="00C91907">
      <w:pPr>
        <w:numPr>
          <w:ilvl w:val="0"/>
          <w:numId w:val="1"/>
        </w:numPr>
        <w:jc w:val="both"/>
        <w:rPr>
          <w:rFonts w:ascii="Comic Sans MS" w:hAnsi="Comic Sans MS"/>
          <w:bCs/>
          <w:sz w:val="22"/>
          <w:szCs w:val="22"/>
        </w:rPr>
      </w:pPr>
      <w:r w:rsidRPr="005039C0">
        <w:rPr>
          <w:rFonts w:ascii="Comic Sans MS" w:hAnsi="Comic Sans MS"/>
          <w:bCs/>
          <w:sz w:val="22"/>
          <w:szCs w:val="22"/>
        </w:rPr>
        <w:t>Του Μ</w:t>
      </w:r>
      <w:r w:rsidR="00A301E1">
        <w:rPr>
          <w:rFonts w:ascii="Comic Sans MS" w:hAnsi="Comic Sans MS"/>
          <w:bCs/>
          <w:sz w:val="22"/>
          <w:szCs w:val="22"/>
        </w:rPr>
        <w:t>…</w:t>
      </w:r>
      <w:r w:rsidRPr="005039C0">
        <w:rPr>
          <w:rFonts w:ascii="Comic Sans MS" w:hAnsi="Comic Sans MS"/>
          <w:bCs/>
          <w:sz w:val="22"/>
          <w:szCs w:val="22"/>
        </w:rPr>
        <w:t xml:space="preserve">  Δ</w:t>
      </w:r>
      <w:r w:rsidR="00A301E1">
        <w:rPr>
          <w:rFonts w:ascii="Comic Sans MS" w:hAnsi="Comic Sans MS"/>
          <w:bCs/>
          <w:sz w:val="22"/>
          <w:szCs w:val="22"/>
        </w:rPr>
        <w:t>…</w:t>
      </w:r>
      <w:r w:rsidRPr="005039C0">
        <w:rPr>
          <w:rFonts w:ascii="Comic Sans MS" w:hAnsi="Comic Sans MS"/>
          <w:bCs/>
          <w:sz w:val="22"/>
          <w:szCs w:val="22"/>
        </w:rPr>
        <w:t xml:space="preserve"> του Ν</w:t>
      </w:r>
      <w:r w:rsidR="00A301E1">
        <w:rPr>
          <w:rFonts w:ascii="Comic Sans MS" w:hAnsi="Comic Sans MS"/>
          <w:bCs/>
          <w:sz w:val="22"/>
          <w:szCs w:val="22"/>
        </w:rPr>
        <w:t>…</w:t>
      </w:r>
      <w:r w:rsidRPr="005039C0">
        <w:rPr>
          <w:rFonts w:ascii="Comic Sans MS" w:hAnsi="Comic Sans MS"/>
          <w:bCs/>
          <w:sz w:val="22"/>
          <w:szCs w:val="22"/>
        </w:rPr>
        <w:t>, κατοίκου Διλόφου Φαρσάλων με Α/Α ΙΔΙΟΚΤΗΣΙΑΣ .010123</w:t>
      </w:r>
    </w:p>
    <w:p w14:paraId="66A76400" w14:textId="2FAE815F" w:rsidR="00C91907" w:rsidRPr="005039C0" w:rsidRDefault="00C91907" w:rsidP="00C91907">
      <w:pPr>
        <w:numPr>
          <w:ilvl w:val="0"/>
          <w:numId w:val="1"/>
        </w:numPr>
        <w:jc w:val="both"/>
        <w:rPr>
          <w:rFonts w:ascii="Comic Sans MS" w:hAnsi="Comic Sans MS"/>
          <w:bCs/>
          <w:sz w:val="22"/>
          <w:szCs w:val="22"/>
        </w:rPr>
      </w:pPr>
      <w:r w:rsidRPr="005039C0">
        <w:rPr>
          <w:rFonts w:ascii="Comic Sans MS" w:hAnsi="Comic Sans MS"/>
          <w:bCs/>
          <w:sz w:val="22"/>
          <w:szCs w:val="22"/>
        </w:rPr>
        <w:t>Του Μ</w:t>
      </w:r>
      <w:r w:rsidR="00A301E1">
        <w:rPr>
          <w:rFonts w:ascii="Comic Sans MS" w:hAnsi="Comic Sans MS"/>
          <w:bCs/>
          <w:sz w:val="22"/>
          <w:szCs w:val="22"/>
        </w:rPr>
        <w:t>…</w:t>
      </w:r>
      <w:r w:rsidRPr="005039C0">
        <w:rPr>
          <w:rFonts w:ascii="Comic Sans MS" w:hAnsi="Comic Sans MS"/>
          <w:bCs/>
          <w:sz w:val="22"/>
          <w:szCs w:val="22"/>
        </w:rPr>
        <w:t xml:space="preserve"> Ε</w:t>
      </w:r>
      <w:r w:rsidR="00A301E1">
        <w:rPr>
          <w:rFonts w:ascii="Comic Sans MS" w:hAnsi="Comic Sans MS"/>
          <w:bCs/>
          <w:sz w:val="22"/>
          <w:szCs w:val="22"/>
        </w:rPr>
        <w:t>…</w:t>
      </w:r>
      <w:r w:rsidRPr="005039C0">
        <w:rPr>
          <w:rFonts w:ascii="Comic Sans MS" w:hAnsi="Comic Sans MS"/>
          <w:bCs/>
          <w:sz w:val="22"/>
          <w:szCs w:val="22"/>
        </w:rPr>
        <w:t xml:space="preserve"> του  Χ</w:t>
      </w:r>
      <w:r w:rsidR="00A301E1">
        <w:rPr>
          <w:rFonts w:ascii="Comic Sans MS" w:hAnsi="Comic Sans MS"/>
          <w:bCs/>
          <w:sz w:val="22"/>
          <w:szCs w:val="22"/>
        </w:rPr>
        <w:t>…</w:t>
      </w:r>
      <w:r w:rsidRPr="005039C0">
        <w:rPr>
          <w:rFonts w:ascii="Comic Sans MS" w:hAnsi="Comic Sans MS"/>
          <w:bCs/>
          <w:sz w:val="22"/>
          <w:szCs w:val="22"/>
        </w:rPr>
        <w:t>, κατοίκου Διλόφου Φαρσάλων με Α/Α ΙΔΙΟΚΤΗΣΙΑΣ 010124 κυρίως παρεμβαίνων στη δίκη  περί προσωρινής τιμής</w:t>
      </w:r>
    </w:p>
    <w:p w14:paraId="3EB4309D" w14:textId="46DDE88F" w:rsidR="00C91907" w:rsidRPr="005039C0" w:rsidRDefault="00C91907" w:rsidP="00C91907">
      <w:pPr>
        <w:numPr>
          <w:ilvl w:val="0"/>
          <w:numId w:val="1"/>
        </w:numPr>
        <w:jc w:val="both"/>
        <w:rPr>
          <w:rFonts w:ascii="Comic Sans MS" w:hAnsi="Comic Sans MS"/>
          <w:bCs/>
          <w:sz w:val="22"/>
          <w:szCs w:val="22"/>
        </w:rPr>
      </w:pPr>
      <w:r w:rsidRPr="005039C0">
        <w:rPr>
          <w:rFonts w:ascii="Comic Sans MS" w:hAnsi="Comic Sans MS"/>
          <w:bCs/>
          <w:sz w:val="22"/>
          <w:szCs w:val="22"/>
        </w:rPr>
        <w:t>Του Μ</w:t>
      </w:r>
      <w:r w:rsidR="00A301E1">
        <w:rPr>
          <w:rFonts w:ascii="Comic Sans MS" w:hAnsi="Comic Sans MS"/>
          <w:bCs/>
          <w:sz w:val="22"/>
          <w:szCs w:val="22"/>
        </w:rPr>
        <w:t>…</w:t>
      </w:r>
      <w:r w:rsidRPr="005039C0">
        <w:rPr>
          <w:rFonts w:ascii="Comic Sans MS" w:hAnsi="Comic Sans MS"/>
          <w:bCs/>
          <w:sz w:val="22"/>
          <w:szCs w:val="22"/>
        </w:rPr>
        <w:t xml:space="preserve">   Χ</w:t>
      </w:r>
      <w:r w:rsidR="00A301E1">
        <w:rPr>
          <w:rFonts w:ascii="Comic Sans MS" w:hAnsi="Comic Sans MS"/>
          <w:bCs/>
          <w:sz w:val="22"/>
          <w:szCs w:val="22"/>
        </w:rPr>
        <w:t>…</w:t>
      </w:r>
      <w:r w:rsidRPr="005039C0">
        <w:rPr>
          <w:rFonts w:ascii="Comic Sans MS" w:hAnsi="Comic Sans MS"/>
          <w:bCs/>
          <w:sz w:val="22"/>
          <w:szCs w:val="22"/>
        </w:rPr>
        <w:t xml:space="preserve"> του Ν</w:t>
      </w:r>
      <w:r w:rsidR="00A301E1">
        <w:rPr>
          <w:rFonts w:ascii="Comic Sans MS" w:hAnsi="Comic Sans MS"/>
          <w:bCs/>
          <w:sz w:val="22"/>
          <w:szCs w:val="22"/>
        </w:rPr>
        <w:t>…</w:t>
      </w:r>
      <w:r w:rsidRPr="005039C0">
        <w:rPr>
          <w:rFonts w:ascii="Comic Sans MS" w:hAnsi="Comic Sans MS"/>
          <w:bCs/>
          <w:sz w:val="22"/>
          <w:szCs w:val="22"/>
        </w:rPr>
        <w:t>, κατοίκου Διλόφου Φαρσάλων με Α/Α ΙΔΙΟΚΤΗΣΙΑΣ .010125</w:t>
      </w:r>
    </w:p>
    <w:p w14:paraId="21B9BDFF" w14:textId="616CEAB3" w:rsidR="00C91907" w:rsidRPr="005039C0" w:rsidRDefault="00C91907" w:rsidP="00C91907">
      <w:pPr>
        <w:numPr>
          <w:ilvl w:val="0"/>
          <w:numId w:val="1"/>
        </w:numPr>
        <w:jc w:val="both"/>
        <w:rPr>
          <w:rFonts w:ascii="Comic Sans MS" w:hAnsi="Comic Sans MS"/>
          <w:bCs/>
          <w:sz w:val="22"/>
          <w:szCs w:val="22"/>
        </w:rPr>
      </w:pPr>
      <w:r w:rsidRPr="005039C0">
        <w:rPr>
          <w:rFonts w:ascii="Comic Sans MS" w:hAnsi="Comic Sans MS"/>
          <w:bCs/>
          <w:sz w:val="22"/>
          <w:szCs w:val="22"/>
        </w:rPr>
        <w:t>Του Μ</w:t>
      </w:r>
      <w:r w:rsidR="00A301E1">
        <w:rPr>
          <w:rFonts w:ascii="Comic Sans MS" w:hAnsi="Comic Sans MS"/>
          <w:bCs/>
          <w:sz w:val="22"/>
          <w:szCs w:val="22"/>
        </w:rPr>
        <w:t>…</w:t>
      </w:r>
      <w:r w:rsidRPr="005039C0">
        <w:rPr>
          <w:rFonts w:ascii="Comic Sans MS" w:hAnsi="Comic Sans MS"/>
          <w:bCs/>
          <w:sz w:val="22"/>
          <w:szCs w:val="22"/>
        </w:rPr>
        <w:t xml:space="preserve">    Δ</w:t>
      </w:r>
      <w:r w:rsidR="00A301E1">
        <w:rPr>
          <w:rFonts w:ascii="Comic Sans MS" w:hAnsi="Comic Sans MS"/>
          <w:bCs/>
          <w:sz w:val="22"/>
          <w:szCs w:val="22"/>
        </w:rPr>
        <w:t>…</w:t>
      </w:r>
      <w:r w:rsidRPr="005039C0">
        <w:rPr>
          <w:rFonts w:ascii="Comic Sans MS" w:hAnsi="Comic Sans MS"/>
          <w:bCs/>
          <w:sz w:val="22"/>
          <w:szCs w:val="22"/>
        </w:rPr>
        <w:t xml:space="preserve"> του Ν</w:t>
      </w:r>
      <w:r w:rsidR="00A301E1">
        <w:rPr>
          <w:rFonts w:ascii="Comic Sans MS" w:hAnsi="Comic Sans MS"/>
          <w:bCs/>
          <w:sz w:val="22"/>
          <w:szCs w:val="22"/>
        </w:rPr>
        <w:t>…</w:t>
      </w:r>
      <w:r w:rsidRPr="005039C0">
        <w:rPr>
          <w:rFonts w:ascii="Comic Sans MS" w:hAnsi="Comic Sans MS"/>
          <w:bCs/>
          <w:sz w:val="22"/>
          <w:szCs w:val="22"/>
        </w:rPr>
        <w:t xml:space="preserve"> και του Μόσχου Χρήστου του Νικολάου, κατοίκου Διλόφου Φαρσάλων με Α/Α ΙΔΙΟΚΤΗΣΙΑΣ .010127 κυρίως παρεμβαίνοντες  στη δίκη  περί προσωρινής τιμής</w:t>
      </w:r>
    </w:p>
    <w:p w14:paraId="6DBA93A2" w14:textId="5F04B79D" w:rsidR="00C91907" w:rsidRPr="005039C0" w:rsidRDefault="00C91907" w:rsidP="00C91907">
      <w:pPr>
        <w:numPr>
          <w:ilvl w:val="0"/>
          <w:numId w:val="1"/>
        </w:numPr>
        <w:jc w:val="both"/>
        <w:rPr>
          <w:rFonts w:ascii="Comic Sans MS" w:hAnsi="Comic Sans MS"/>
          <w:bCs/>
          <w:sz w:val="22"/>
          <w:szCs w:val="22"/>
        </w:rPr>
      </w:pPr>
      <w:r w:rsidRPr="005039C0">
        <w:rPr>
          <w:rFonts w:ascii="Comic Sans MS" w:hAnsi="Comic Sans MS"/>
          <w:bCs/>
          <w:sz w:val="22"/>
          <w:szCs w:val="22"/>
        </w:rPr>
        <w:t xml:space="preserve"> Του Χ</w:t>
      </w:r>
      <w:r w:rsidR="00A301E1">
        <w:rPr>
          <w:rFonts w:ascii="Comic Sans MS" w:hAnsi="Comic Sans MS"/>
          <w:bCs/>
          <w:sz w:val="22"/>
          <w:szCs w:val="22"/>
        </w:rPr>
        <w:t>…</w:t>
      </w:r>
      <w:r w:rsidRPr="005039C0">
        <w:rPr>
          <w:rFonts w:ascii="Comic Sans MS" w:hAnsi="Comic Sans MS"/>
          <w:bCs/>
          <w:sz w:val="22"/>
          <w:szCs w:val="22"/>
        </w:rPr>
        <w:t xml:space="preserve">  Κ</w:t>
      </w:r>
      <w:r w:rsidR="00A301E1">
        <w:rPr>
          <w:rFonts w:ascii="Comic Sans MS" w:hAnsi="Comic Sans MS"/>
          <w:bCs/>
          <w:sz w:val="22"/>
          <w:szCs w:val="22"/>
        </w:rPr>
        <w:t>…</w:t>
      </w:r>
      <w:r w:rsidRPr="005039C0">
        <w:rPr>
          <w:rFonts w:ascii="Comic Sans MS" w:hAnsi="Comic Sans MS"/>
          <w:bCs/>
          <w:sz w:val="22"/>
          <w:szCs w:val="22"/>
        </w:rPr>
        <w:t xml:space="preserve"> του Η</w:t>
      </w:r>
      <w:r w:rsidR="00A301E1">
        <w:rPr>
          <w:rFonts w:ascii="Comic Sans MS" w:hAnsi="Comic Sans MS"/>
          <w:bCs/>
          <w:sz w:val="22"/>
          <w:szCs w:val="22"/>
        </w:rPr>
        <w:t>…</w:t>
      </w:r>
      <w:r w:rsidRPr="005039C0">
        <w:rPr>
          <w:rFonts w:ascii="Comic Sans MS" w:hAnsi="Comic Sans MS"/>
          <w:bCs/>
          <w:sz w:val="22"/>
          <w:szCs w:val="22"/>
        </w:rPr>
        <w:t>, κατοίκου Διλόφου Φαρσάλων με Α/Α ΙΔΙΟΚΤΗΣΙΑΣ 010128 κυρίως παρεμβαίνων στη δίκη  περί προσωρινής τιμής</w:t>
      </w:r>
    </w:p>
    <w:p w14:paraId="29BEB04E" w14:textId="491F9FEE" w:rsidR="00C91907" w:rsidRPr="005039C0" w:rsidRDefault="00C91907" w:rsidP="00C91907">
      <w:pPr>
        <w:numPr>
          <w:ilvl w:val="0"/>
          <w:numId w:val="1"/>
        </w:numPr>
        <w:jc w:val="both"/>
        <w:rPr>
          <w:rFonts w:ascii="Comic Sans MS" w:hAnsi="Comic Sans MS"/>
          <w:bCs/>
          <w:sz w:val="22"/>
          <w:szCs w:val="22"/>
        </w:rPr>
      </w:pPr>
      <w:r w:rsidRPr="005039C0">
        <w:rPr>
          <w:rFonts w:ascii="Comic Sans MS" w:hAnsi="Comic Sans MS"/>
          <w:bCs/>
          <w:sz w:val="22"/>
          <w:szCs w:val="22"/>
        </w:rPr>
        <w:t>Του Κ</w:t>
      </w:r>
      <w:r w:rsidR="00A301E1">
        <w:rPr>
          <w:rFonts w:ascii="Comic Sans MS" w:hAnsi="Comic Sans MS"/>
          <w:bCs/>
          <w:sz w:val="22"/>
          <w:szCs w:val="22"/>
        </w:rPr>
        <w:t>…</w:t>
      </w:r>
      <w:r w:rsidRPr="005039C0">
        <w:rPr>
          <w:rFonts w:ascii="Comic Sans MS" w:hAnsi="Comic Sans MS"/>
          <w:bCs/>
          <w:sz w:val="22"/>
          <w:szCs w:val="22"/>
        </w:rPr>
        <w:t xml:space="preserve">  Σ</w:t>
      </w:r>
      <w:r w:rsidR="00A301E1">
        <w:rPr>
          <w:rFonts w:ascii="Comic Sans MS" w:hAnsi="Comic Sans MS"/>
          <w:bCs/>
          <w:sz w:val="22"/>
          <w:szCs w:val="22"/>
        </w:rPr>
        <w:t>…</w:t>
      </w:r>
      <w:r w:rsidRPr="005039C0">
        <w:rPr>
          <w:rFonts w:ascii="Comic Sans MS" w:hAnsi="Comic Sans MS"/>
          <w:bCs/>
          <w:sz w:val="22"/>
          <w:szCs w:val="22"/>
        </w:rPr>
        <w:t xml:space="preserve">   του Γ</w:t>
      </w:r>
      <w:r w:rsidR="00A301E1">
        <w:rPr>
          <w:rFonts w:ascii="Comic Sans MS" w:hAnsi="Comic Sans MS"/>
          <w:bCs/>
          <w:sz w:val="22"/>
          <w:szCs w:val="22"/>
        </w:rPr>
        <w:t>…</w:t>
      </w:r>
      <w:r w:rsidRPr="005039C0">
        <w:rPr>
          <w:rFonts w:ascii="Comic Sans MS" w:hAnsi="Comic Sans MS"/>
          <w:bCs/>
          <w:sz w:val="22"/>
          <w:szCs w:val="22"/>
        </w:rPr>
        <w:t>, κατοίκου Διλόφου Φαρσάλων με Α/Α ΙΔΙΟΚΤΗΣΙΑΣ 010129</w:t>
      </w:r>
    </w:p>
    <w:p w14:paraId="137E5CF5" w14:textId="65FCDCCD" w:rsidR="00C91907" w:rsidRPr="005039C0" w:rsidRDefault="00C91907" w:rsidP="00C91907">
      <w:pPr>
        <w:numPr>
          <w:ilvl w:val="0"/>
          <w:numId w:val="1"/>
        </w:numPr>
        <w:jc w:val="both"/>
        <w:rPr>
          <w:rFonts w:ascii="Comic Sans MS" w:hAnsi="Comic Sans MS"/>
          <w:bCs/>
          <w:sz w:val="22"/>
          <w:szCs w:val="22"/>
        </w:rPr>
      </w:pPr>
      <w:r w:rsidRPr="005039C0">
        <w:rPr>
          <w:rFonts w:ascii="Comic Sans MS" w:hAnsi="Comic Sans MS"/>
          <w:bCs/>
          <w:sz w:val="22"/>
          <w:szCs w:val="22"/>
        </w:rPr>
        <w:t>Του Τ</w:t>
      </w:r>
      <w:r w:rsidR="00A301E1">
        <w:rPr>
          <w:rFonts w:ascii="Comic Sans MS" w:hAnsi="Comic Sans MS"/>
          <w:bCs/>
          <w:sz w:val="22"/>
          <w:szCs w:val="22"/>
        </w:rPr>
        <w:t>…</w:t>
      </w:r>
      <w:r w:rsidRPr="005039C0">
        <w:rPr>
          <w:rFonts w:ascii="Comic Sans MS" w:hAnsi="Comic Sans MS"/>
          <w:bCs/>
          <w:sz w:val="22"/>
          <w:szCs w:val="22"/>
        </w:rPr>
        <w:t xml:space="preserve"> Ν</w:t>
      </w:r>
      <w:r w:rsidR="00A301E1">
        <w:rPr>
          <w:rFonts w:ascii="Comic Sans MS" w:hAnsi="Comic Sans MS"/>
          <w:bCs/>
          <w:sz w:val="22"/>
          <w:szCs w:val="22"/>
        </w:rPr>
        <w:t>…</w:t>
      </w:r>
      <w:r w:rsidRPr="005039C0">
        <w:rPr>
          <w:rFonts w:ascii="Comic Sans MS" w:hAnsi="Comic Sans MS"/>
          <w:bCs/>
          <w:sz w:val="22"/>
          <w:szCs w:val="22"/>
        </w:rPr>
        <w:t xml:space="preserve">   του Θ</w:t>
      </w:r>
      <w:r w:rsidR="00A301E1">
        <w:rPr>
          <w:rFonts w:ascii="Comic Sans MS" w:hAnsi="Comic Sans MS"/>
          <w:bCs/>
          <w:sz w:val="22"/>
          <w:szCs w:val="22"/>
        </w:rPr>
        <w:t>…</w:t>
      </w:r>
      <w:r w:rsidRPr="005039C0">
        <w:rPr>
          <w:rFonts w:ascii="Comic Sans MS" w:hAnsi="Comic Sans MS"/>
          <w:bCs/>
          <w:sz w:val="22"/>
          <w:szCs w:val="22"/>
        </w:rPr>
        <w:t>,  κατοίκου Διλόφου Φαρσάλων με Α/Α ΙΔΙΟΚΤΗΣΙΑΣ 010130</w:t>
      </w:r>
    </w:p>
    <w:p w14:paraId="71C0D474" w14:textId="447D7A44" w:rsidR="00C91907" w:rsidRPr="005039C0" w:rsidRDefault="00C91907" w:rsidP="00C91907">
      <w:pPr>
        <w:numPr>
          <w:ilvl w:val="0"/>
          <w:numId w:val="1"/>
        </w:numPr>
        <w:jc w:val="both"/>
        <w:rPr>
          <w:rFonts w:ascii="Comic Sans MS" w:hAnsi="Comic Sans MS"/>
          <w:bCs/>
          <w:sz w:val="22"/>
          <w:szCs w:val="22"/>
        </w:rPr>
      </w:pPr>
      <w:r w:rsidRPr="005039C0">
        <w:rPr>
          <w:rFonts w:ascii="Comic Sans MS" w:hAnsi="Comic Sans MS"/>
          <w:bCs/>
          <w:sz w:val="22"/>
          <w:szCs w:val="22"/>
        </w:rPr>
        <w:t>Του Μ</w:t>
      </w:r>
      <w:r w:rsidR="00A301E1">
        <w:rPr>
          <w:rFonts w:ascii="Comic Sans MS" w:hAnsi="Comic Sans MS"/>
          <w:bCs/>
          <w:sz w:val="22"/>
          <w:szCs w:val="22"/>
        </w:rPr>
        <w:t>…</w:t>
      </w:r>
      <w:r w:rsidRPr="005039C0">
        <w:rPr>
          <w:rFonts w:ascii="Comic Sans MS" w:hAnsi="Comic Sans MS"/>
          <w:bCs/>
          <w:sz w:val="22"/>
          <w:szCs w:val="22"/>
        </w:rPr>
        <w:t xml:space="preserve">   Χ</w:t>
      </w:r>
      <w:r w:rsidR="00A301E1">
        <w:rPr>
          <w:rFonts w:ascii="Comic Sans MS" w:hAnsi="Comic Sans MS"/>
          <w:bCs/>
          <w:sz w:val="22"/>
          <w:szCs w:val="22"/>
        </w:rPr>
        <w:t>…</w:t>
      </w:r>
      <w:r w:rsidRPr="005039C0">
        <w:rPr>
          <w:rFonts w:ascii="Comic Sans MS" w:hAnsi="Comic Sans MS"/>
          <w:bCs/>
          <w:sz w:val="22"/>
          <w:szCs w:val="22"/>
        </w:rPr>
        <w:t xml:space="preserve"> του Ν</w:t>
      </w:r>
      <w:r w:rsidR="00A301E1">
        <w:rPr>
          <w:rFonts w:ascii="Comic Sans MS" w:hAnsi="Comic Sans MS"/>
          <w:bCs/>
          <w:sz w:val="22"/>
          <w:szCs w:val="22"/>
        </w:rPr>
        <w:t>…</w:t>
      </w:r>
      <w:r w:rsidRPr="005039C0">
        <w:rPr>
          <w:rFonts w:ascii="Comic Sans MS" w:hAnsi="Comic Sans MS"/>
          <w:bCs/>
          <w:sz w:val="22"/>
          <w:szCs w:val="22"/>
        </w:rPr>
        <w:t>, κατοίκου Διλόφου Φαρσάλων με Α/Α ΙΔΙΟΚΤΗΣΙΑΣ .010131</w:t>
      </w:r>
    </w:p>
    <w:p w14:paraId="0DA361DA" w14:textId="69BD7ADD" w:rsidR="00C91907" w:rsidRPr="005039C0" w:rsidRDefault="00C91907" w:rsidP="00C91907">
      <w:pPr>
        <w:numPr>
          <w:ilvl w:val="0"/>
          <w:numId w:val="1"/>
        </w:numPr>
        <w:jc w:val="both"/>
        <w:rPr>
          <w:rFonts w:ascii="Comic Sans MS" w:hAnsi="Comic Sans MS"/>
          <w:bCs/>
          <w:sz w:val="22"/>
          <w:szCs w:val="22"/>
        </w:rPr>
      </w:pPr>
      <w:r w:rsidRPr="005039C0">
        <w:rPr>
          <w:rFonts w:ascii="Comic Sans MS" w:hAnsi="Comic Sans MS"/>
          <w:bCs/>
          <w:sz w:val="22"/>
          <w:szCs w:val="22"/>
        </w:rPr>
        <w:lastRenderedPageBreak/>
        <w:t>Του Π</w:t>
      </w:r>
      <w:r w:rsidR="00C657BE">
        <w:rPr>
          <w:rFonts w:ascii="Comic Sans MS" w:hAnsi="Comic Sans MS"/>
          <w:bCs/>
          <w:sz w:val="22"/>
          <w:szCs w:val="22"/>
        </w:rPr>
        <w:t>…</w:t>
      </w:r>
      <w:r w:rsidRPr="005039C0">
        <w:rPr>
          <w:rFonts w:ascii="Comic Sans MS" w:hAnsi="Comic Sans MS"/>
          <w:bCs/>
          <w:sz w:val="22"/>
          <w:szCs w:val="22"/>
        </w:rPr>
        <w:t xml:space="preserve"> Σ</w:t>
      </w:r>
      <w:r w:rsidR="00C657BE">
        <w:rPr>
          <w:rFonts w:ascii="Comic Sans MS" w:hAnsi="Comic Sans MS"/>
          <w:bCs/>
          <w:sz w:val="22"/>
          <w:szCs w:val="22"/>
        </w:rPr>
        <w:t>…</w:t>
      </w:r>
      <w:r w:rsidRPr="005039C0">
        <w:rPr>
          <w:rFonts w:ascii="Comic Sans MS" w:hAnsi="Comic Sans MS"/>
          <w:bCs/>
          <w:sz w:val="22"/>
          <w:szCs w:val="22"/>
        </w:rPr>
        <w:t xml:space="preserve">  του Θ</w:t>
      </w:r>
      <w:r w:rsidR="00C657BE">
        <w:rPr>
          <w:rFonts w:ascii="Comic Sans MS" w:hAnsi="Comic Sans MS"/>
          <w:bCs/>
          <w:sz w:val="22"/>
          <w:szCs w:val="22"/>
        </w:rPr>
        <w:t>…</w:t>
      </w:r>
      <w:r w:rsidRPr="005039C0">
        <w:rPr>
          <w:rFonts w:ascii="Comic Sans MS" w:hAnsi="Comic Sans MS"/>
          <w:bCs/>
          <w:sz w:val="22"/>
          <w:szCs w:val="22"/>
        </w:rPr>
        <w:t>, κατοίκου Διλόφου Φαρσάλων με Α/Α ΙΔΙΟΚΤΗΣΙΑΣ .010132</w:t>
      </w:r>
    </w:p>
    <w:p w14:paraId="4FED9779" w14:textId="7BD539DD" w:rsidR="00C91907" w:rsidRPr="005039C0" w:rsidRDefault="00C91907" w:rsidP="00C91907">
      <w:pPr>
        <w:numPr>
          <w:ilvl w:val="0"/>
          <w:numId w:val="1"/>
        </w:numPr>
        <w:jc w:val="both"/>
        <w:rPr>
          <w:rFonts w:ascii="Comic Sans MS" w:hAnsi="Comic Sans MS"/>
          <w:bCs/>
          <w:sz w:val="22"/>
          <w:szCs w:val="22"/>
        </w:rPr>
      </w:pPr>
      <w:r w:rsidRPr="005039C0">
        <w:rPr>
          <w:rFonts w:ascii="Comic Sans MS" w:hAnsi="Comic Sans MS"/>
          <w:bCs/>
          <w:sz w:val="22"/>
          <w:szCs w:val="22"/>
        </w:rPr>
        <w:t>Του Μ</w:t>
      </w:r>
      <w:r w:rsidR="00C657BE">
        <w:rPr>
          <w:rFonts w:ascii="Comic Sans MS" w:hAnsi="Comic Sans MS"/>
          <w:bCs/>
          <w:sz w:val="22"/>
          <w:szCs w:val="22"/>
        </w:rPr>
        <w:t>…</w:t>
      </w:r>
      <w:r w:rsidRPr="005039C0">
        <w:rPr>
          <w:rFonts w:ascii="Comic Sans MS" w:hAnsi="Comic Sans MS"/>
          <w:bCs/>
          <w:sz w:val="22"/>
          <w:szCs w:val="22"/>
        </w:rPr>
        <w:t xml:space="preserve">  Γ</w:t>
      </w:r>
      <w:r w:rsidR="00C657BE">
        <w:rPr>
          <w:rFonts w:ascii="Comic Sans MS" w:hAnsi="Comic Sans MS"/>
          <w:bCs/>
          <w:sz w:val="22"/>
          <w:szCs w:val="22"/>
        </w:rPr>
        <w:t>…</w:t>
      </w:r>
      <w:r w:rsidRPr="005039C0">
        <w:rPr>
          <w:rFonts w:ascii="Comic Sans MS" w:hAnsi="Comic Sans MS"/>
          <w:bCs/>
          <w:sz w:val="22"/>
          <w:szCs w:val="22"/>
        </w:rPr>
        <w:t xml:space="preserve">   του Θ</w:t>
      </w:r>
      <w:r w:rsidR="00C657BE">
        <w:rPr>
          <w:rFonts w:ascii="Comic Sans MS" w:hAnsi="Comic Sans MS"/>
          <w:bCs/>
          <w:sz w:val="22"/>
          <w:szCs w:val="22"/>
        </w:rPr>
        <w:t>…</w:t>
      </w:r>
      <w:r w:rsidRPr="005039C0">
        <w:rPr>
          <w:rFonts w:ascii="Comic Sans MS" w:hAnsi="Comic Sans MS"/>
          <w:bCs/>
          <w:sz w:val="22"/>
          <w:szCs w:val="22"/>
        </w:rPr>
        <w:t>, κατοίκου Διλόφου Φαρσάλων με Α/Α ΙΔΙΟΚΤΗΣΙΑΣ .010133</w:t>
      </w:r>
    </w:p>
    <w:p w14:paraId="68D8EE65" w14:textId="440FF618" w:rsidR="00C91907" w:rsidRPr="005039C0" w:rsidRDefault="00C91907" w:rsidP="00C91907">
      <w:pPr>
        <w:numPr>
          <w:ilvl w:val="0"/>
          <w:numId w:val="1"/>
        </w:numPr>
        <w:jc w:val="both"/>
        <w:rPr>
          <w:rFonts w:ascii="Comic Sans MS" w:hAnsi="Comic Sans MS"/>
          <w:bCs/>
          <w:sz w:val="22"/>
          <w:szCs w:val="22"/>
        </w:rPr>
      </w:pPr>
      <w:r w:rsidRPr="005039C0">
        <w:rPr>
          <w:rFonts w:ascii="Comic Sans MS" w:hAnsi="Comic Sans MS"/>
          <w:bCs/>
          <w:sz w:val="22"/>
          <w:szCs w:val="22"/>
        </w:rPr>
        <w:t>Του Μ</w:t>
      </w:r>
      <w:r w:rsidR="00C657BE">
        <w:rPr>
          <w:rFonts w:ascii="Comic Sans MS" w:hAnsi="Comic Sans MS"/>
          <w:bCs/>
          <w:sz w:val="22"/>
          <w:szCs w:val="22"/>
        </w:rPr>
        <w:t>…</w:t>
      </w:r>
      <w:r w:rsidRPr="005039C0">
        <w:rPr>
          <w:rFonts w:ascii="Comic Sans MS" w:hAnsi="Comic Sans MS"/>
          <w:bCs/>
          <w:sz w:val="22"/>
          <w:szCs w:val="22"/>
        </w:rPr>
        <w:t xml:space="preserve">   Α</w:t>
      </w:r>
      <w:r w:rsidR="00C657BE">
        <w:rPr>
          <w:rFonts w:ascii="Comic Sans MS" w:hAnsi="Comic Sans MS"/>
          <w:bCs/>
          <w:sz w:val="22"/>
          <w:szCs w:val="22"/>
        </w:rPr>
        <w:t>…</w:t>
      </w:r>
      <w:r w:rsidRPr="005039C0">
        <w:rPr>
          <w:rFonts w:ascii="Comic Sans MS" w:hAnsi="Comic Sans MS"/>
          <w:bCs/>
          <w:sz w:val="22"/>
          <w:szCs w:val="22"/>
        </w:rPr>
        <w:t xml:space="preserve">   του Θ</w:t>
      </w:r>
      <w:r w:rsidR="00C657BE">
        <w:rPr>
          <w:rFonts w:ascii="Comic Sans MS" w:hAnsi="Comic Sans MS"/>
          <w:bCs/>
          <w:sz w:val="22"/>
          <w:szCs w:val="22"/>
        </w:rPr>
        <w:t>…</w:t>
      </w:r>
      <w:r w:rsidRPr="005039C0">
        <w:rPr>
          <w:rFonts w:ascii="Comic Sans MS" w:hAnsi="Comic Sans MS"/>
          <w:bCs/>
          <w:sz w:val="22"/>
          <w:szCs w:val="22"/>
        </w:rPr>
        <w:t>, κατοίκου Αχιλλείου Φαρσάλων με Α/Α ΙΔΙΟΚΤΗΣΙΑΣ .010135</w:t>
      </w:r>
    </w:p>
    <w:p w14:paraId="653E990B" w14:textId="004FA4A5" w:rsidR="00C91907" w:rsidRPr="005039C0" w:rsidRDefault="00C91907" w:rsidP="00C91907">
      <w:pPr>
        <w:numPr>
          <w:ilvl w:val="0"/>
          <w:numId w:val="1"/>
        </w:numPr>
        <w:jc w:val="both"/>
        <w:rPr>
          <w:rFonts w:ascii="Comic Sans MS" w:hAnsi="Comic Sans MS"/>
          <w:bCs/>
          <w:sz w:val="22"/>
          <w:szCs w:val="22"/>
        </w:rPr>
      </w:pPr>
      <w:r w:rsidRPr="005039C0">
        <w:rPr>
          <w:rFonts w:ascii="Comic Sans MS" w:hAnsi="Comic Sans MS"/>
          <w:bCs/>
          <w:sz w:val="22"/>
          <w:szCs w:val="22"/>
        </w:rPr>
        <w:t xml:space="preserve"> Του Μ</w:t>
      </w:r>
      <w:r w:rsidR="00C657BE">
        <w:rPr>
          <w:rFonts w:ascii="Comic Sans MS" w:hAnsi="Comic Sans MS"/>
          <w:bCs/>
          <w:sz w:val="22"/>
          <w:szCs w:val="22"/>
        </w:rPr>
        <w:t>…</w:t>
      </w:r>
      <w:r w:rsidRPr="005039C0">
        <w:rPr>
          <w:rFonts w:ascii="Comic Sans MS" w:hAnsi="Comic Sans MS"/>
          <w:bCs/>
          <w:sz w:val="22"/>
          <w:szCs w:val="22"/>
        </w:rPr>
        <w:t xml:space="preserve">   Δ</w:t>
      </w:r>
      <w:r w:rsidR="00C657BE">
        <w:rPr>
          <w:rFonts w:ascii="Comic Sans MS" w:hAnsi="Comic Sans MS"/>
          <w:bCs/>
          <w:sz w:val="22"/>
          <w:szCs w:val="22"/>
        </w:rPr>
        <w:t>…</w:t>
      </w:r>
      <w:r w:rsidRPr="005039C0">
        <w:rPr>
          <w:rFonts w:ascii="Comic Sans MS" w:hAnsi="Comic Sans MS"/>
          <w:bCs/>
          <w:sz w:val="22"/>
          <w:szCs w:val="22"/>
        </w:rPr>
        <w:t xml:space="preserve">   του Θ</w:t>
      </w:r>
      <w:r w:rsidR="00C657BE">
        <w:rPr>
          <w:rFonts w:ascii="Comic Sans MS" w:hAnsi="Comic Sans MS"/>
          <w:bCs/>
          <w:sz w:val="22"/>
          <w:szCs w:val="22"/>
        </w:rPr>
        <w:t>…</w:t>
      </w:r>
      <w:r w:rsidRPr="005039C0">
        <w:rPr>
          <w:rFonts w:ascii="Comic Sans MS" w:hAnsi="Comic Sans MS"/>
          <w:bCs/>
          <w:sz w:val="22"/>
          <w:szCs w:val="22"/>
        </w:rPr>
        <w:t>, κατοίκου Αχιλλείου Φαρσάλων με Α/Α ΙΔΙΟΚΤΗΣΙΑΣ .010136</w:t>
      </w:r>
    </w:p>
    <w:p w14:paraId="2D821A9B" w14:textId="2C31C6EB" w:rsidR="00C91907" w:rsidRPr="005039C0" w:rsidRDefault="00C91907" w:rsidP="00C91907">
      <w:pPr>
        <w:numPr>
          <w:ilvl w:val="0"/>
          <w:numId w:val="1"/>
        </w:numPr>
        <w:jc w:val="both"/>
        <w:rPr>
          <w:rFonts w:ascii="Comic Sans MS" w:hAnsi="Comic Sans MS"/>
          <w:bCs/>
          <w:sz w:val="22"/>
          <w:szCs w:val="22"/>
        </w:rPr>
      </w:pPr>
      <w:r w:rsidRPr="005039C0">
        <w:rPr>
          <w:rFonts w:ascii="Comic Sans MS" w:hAnsi="Comic Sans MS"/>
          <w:bCs/>
          <w:sz w:val="22"/>
          <w:szCs w:val="22"/>
        </w:rPr>
        <w:t>Του Μ</w:t>
      </w:r>
      <w:r w:rsidR="00C657BE">
        <w:rPr>
          <w:rFonts w:ascii="Comic Sans MS" w:hAnsi="Comic Sans MS"/>
          <w:bCs/>
          <w:sz w:val="22"/>
          <w:szCs w:val="22"/>
        </w:rPr>
        <w:t>…</w:t>
      </w:r>
      <w:r w:rsidRPr="005039C0">
        <w:rPr>
          <w:rFonts w:ascii="Comic Sans MS" w:hAnsi="Comic Sans MS"/>
          <w:bCs/>
          <w:sz w:val="22"/>
          <w:szCs w:val="22"/>
        </w:rPr>
        <w:t xml:space="preserve">   Δ</w:t>
      </w:r>
      <w:r w:rsidR="00C657BE">
        <w:rPr>
          <w:rFonts w:ascii="Comic Sans MS" w:hAnsi="Comic Sans MS"/>
          <w:bCs/>
          <w:sz w:val="22"/>
          <w:szCs w:val="22"/>
        </w:rPr>
        <w:t>…</w:t>
      </w:r>
      <w:r w:rsidRPr="005039C0">
        <w:rPr>
          <w:rFonts w:ascii="Comic Sans MS" w:hAnsi="Comic Sans MS"/>
          <w:bCs/>
          <w:sz w:val="22"/>
          <w:szCs w:val="22"/>
        </w:rPr>
        <w:t xml:space="preserve">   του Σ</w:t>
      </w:r>
      <w:r w:rsidR="00C657BE">
        <w:rPr>
          <w:rFonts w:ascii="Comic Sans MS" w:hAnsi="Comic Sans MS"/>
          <w:bCs/>
          <w:sz w:val="22"/>
          <w:szCs w:val="22"/>
        </w:rPr>
        <w:t>…</w:t>
      </w:r>
      <w:r w:rsidRPr="005039C0">
        <w:rPr>
          <w:rFonts w:ascii="Comic Sans MS" w:hAnsi="Comic Sans MS"/>
          <w:bCs/>
          <w:sz w:val="22"/>
          <w:szCs w:val="22"/>
        </w:rPr>
        <w:t>, κατοίκου Αχιλλείου Φαρσάλων με Α/ΑΙΔΙΟΚΤΗΣΙΑΣ .010137</w:t>
      </w:r>
    </w:p>
    <w:p w14:paraId="73437D74" w14:textId="26188FAD" w:rsidR="00C91907" w:rsidRPr="005039C0" w:rsidRDefault="00C91907" w:rsidP="00C91907">
      <w:pPr>
        <w:numPr>
          <w:ilvl w:val="0"/>
          <w:numId w:val="1"/>
        </w:numPr>
        <w:jc w:val="both"/>
        <w:rPr>
          <w:rFonts w:ascii="Comic Sans MS" w:hAnsi="Comic Sans MS"/>
          <w:bCs/>
          <w:sz w:val="22"/>
          <w:szCs w:val="22"/>
        </w:rPr>
      </w:pPr>
      <w:r w:rsidRPr="005039C0">
        <w:rPr>
          <w:rFonts w:ascii="Comic Sans MS" w:hAnsi="Comic Sans MS"/>
          <w:bCs/>
          <w:sz w:val="22"/>
          <w:szCs w:val="22"/>
        </w:rPr>
        <w:t>Του Σ</w:t>
      </w:r>
      <w:r w:rsidR="00C657BE">
        <w:rPr>
          <w:rFonts w:ascii="Comic Sans MS" w:hAnsi="Comic Sans MS"/>
          <w:bCs/>
          <w:sz w:val="22"/>
          <w:szCs w:val="22"/>
        </w:rPr>
        <w:t>…</w:t>
      </w:r>
      <w:r w:rsidRPr="005039C0">
        <w:rPr>
          <w:rFonts w:ascii="Comic Sans MS" w:hAnsi="Comic Sans MS"/>
          <w:bCs/>
          <w:sz w:val="22"/>
          <w:szCs w:val="22"/>
        </w:rPr>
        <w:t xml:space="preserve"> Ν</w:t>
      </w:r>
      <w:r w:rsidR="00C657BE">
        <w:rPr>
          <w:rFonts w:ascii="Comic Sans MS" w:hAnsi="Comic Sans MS"/>
          <w:bCs/>
          <w:sz w:val="22"/>
          <w:szCs w:val="22"/>
        </w:rPr>
        <w:t>…</w:t>
      </w:r>
      <w:r w:rsidRPr="005039C0">
        <w:rPr>
          <w:rFonts w:ascii="Comic Sans MS" w:hAnsi="Comic Sans MS"/>
          <w:bCs/>
          <w:sz w:val="22"/>
          <w:szCs w:val="22"/>
        </w:rPr>
        <w:t xml:space="preserve"> του Β</w:t>
      </w:r>
      <w:r w:rsidR="00C657BE">
        <w:rPr>
          <w:rFonts w:ascii="Comic Sans MS" w:hAnsi="Comic Sans MS"/>
          <w:bCs/>
          <w:sz w:val="22"/>
          <w:szCs w:val="22"/>
        </w:rPr>
        <w:t>…</w:t>
      </w:r>
      <w:r w:rsidRPr="005039C0">
        <w:rPr>
          <w:rFonts w:ascii="Comic Sans MS" w:hAnsi="Comic Sans MS"/>
          <w:bCs/>
          <w:sz w:val="22"/>
          <w:szCs w:val="22"/>
        </w:rPr>
        <w:t>, κατοίκου Αχιλλείου Φαρσάλων με Α/Α ΙΔΙΟΚΤΗΣΙΑΣ 010138</w:t>
      </w:r>
    </w:p>
    <w:p w14:paraId="7F30C07A" w14:textId="4FDCDB62" w:rsidR="00C91907" w:rsidRPr="005039C0" w:rsidRDefault="00C91907" w:rsidP="00C91907">
      <w:pPr>
        <w:numPr>
          <w:ilvl w:val="0"/>
          <w:numId w:val="1"/>
        </w:numPr>
        <w:jc w:val="both"/>
        <w:rPr>
          <w:rFonts w:ascii="Comic Sans MS" w:hAnsi="Comic Sans MS"/>
          <w:bCs/>
          <w:sz w:val="22"/>
          <w:szCs w:val="22"/>
        </w:rPr>
      </w:pPr>
      <w:r w:rsidRPr="005039C0">
        <w:rPr>
          <w:rFonts w:ascii="Comic Sans MS" w:hAnsi="Comic Sans MS"/>
          <w:bCs/>
          <w:sz w:val="22"/>
          <w:szCs w:val="22"/>
        </w:rPr>
        <w:t>Του Λ</w:t>
      </w:r>
      <w:r w:rsidR="00C657BE">
        <w:rPr>
          <w:rFonts w:ascii="Comic Sans MS" w:hAnsi="Comic Sans MS"/>
          <w:bCs/>
          <w:sz w:val="22"/>
          <w:szCs w:val="22"/>
        </w:rPr>
        <w:t>…</w:t>
      </w:r>
      <w:r w:rsidRPr="005039C0">
        <w:rPr>
          <w:rFonts w:ascii="Comic Sans MS" w:hAnsi="Comic Sans MS"/>
          <w:bCs/>
          <w:sz w:val="22"/>
          <w:szCs w:val="22"/>
        </w:rPr>
        <w:t xml:space="preserve">  Π</w:t>
      </w:r>
      <w:r w:rsidR="00C657BE">
        <w:rPr>
          <w:rFonts w:ascii="Comic Sans MS" w:hAnsi="Comic Sans MS"/>
          <w:bCs/>
          <w:sz w:val="22"/>
          <w:szCs w:val="22"/>
        </w:rPr>
        <w:t>…</w:t>
      </w:r>
      <w:r w:rsidRPr="005039C0">
        <w:rPr>
          <w:rFonts w:ascii="Comic Sans MS" w:hAnsi="Comic Sans MS"/>
          <w:bCs/>
          <w:sz w:val="22"/>
          <w:szCs w:val="22"/>
        </w:rPr>
        <w:t xml:space="preserve">   του Β</w:t>
      </w:r>
      <w:r w:rsidR="00C657BE">
        <w:rPr>
          <w:rFonts w:ascii="Comic Sans MS" w:hAnsi="Comic Sans MS"/>
          <w:bCs/>
          <w:sz w:val="22"/>
          <w:szCs w:val="22"/>
        </w:rPr>
        <w:t>…</w:t>
      </w:r>
      <w:r w:rsidRPr="005039C0">
        <w:rPr>
          <w:rFonts w:ascii="Comic Sans MS" w:hAnsi="Comic Sans MS"/>
          <w:bCs/>
          <w:sz w:val="22"/>
          <w:szCs w:val="22"/>
        </w:rPr>
        <w:t>, κατοίκου Αχιλλείου Φαρσάλων με Α/Α ΙΔΙΟΚΤΗΣΙΑΣ .010140</w:t>
      </w:r>
    </w:p>
    <w:p w14:paraId="0C54F38C" w14:textId="7E822F28" w:rsidR="00C91907" w:rsidRPr="005039C0" w:rsidRDefault="00C91907" w:rsidP="00C91907">
      <w:pPr>
        <w:pStyle w:val="a5"/>
        <w:numPr>
          <w:ilvl w:val="0"/>
          <w:numId w:val="1"/>
        </w:numPr>
        <w:jc w:val="both"/>
        <w:rPr>
          <w:rFonts w:ascii="Comic Sans MS" w:hAnsi="Comic Sans MS"/>
          <w:bCs/>
          <w:sz w:val="22"/>
          <w:szCs w:val="22"/>
        </w:rPr>
      </w:pPr>
      <w:r w:rsidRPr="005039C0">
        <w:rPr>
          <w:rFonts w:ascii="Comic Sans MS" w:hAnsi="Comic Sans MS"/>
          <w:bCs/>
          <w:sz w:val="22"/>
          <w:szCs w:val="22"/>
        </w:rPr>
        <w:t>Του Ε</w:t>
      </w:r>
      <w:r w:rsidR="00E52C06">
        <w:rPr>
          <w:rFonts w:ascii="Comic Sans MS" w:hAnsi="Comic Sans MS"/>
          <w:bCs/>
          <w:sz w:val="22"/>
          <w:szCs w:val="22"/>
        </w:rPr>
        <w:t>…</w:t>
      </w:r>
      <w:r w:rsidRPr="005039C0">
        <w:rPr>
          <w:rFonts w:ascii="Comic Sans MS" w:hAnsi="Comic Sans MS"/>
          <w:bCs/>
          <w:sz w:val="22"/>
          <w:szCs w:val="22"/>
        </w:rPr>
        <w:t xml:space="preserve"> Δ</w:t>
      </w:r>
      <w:r w:rsidR="00E52C06">
        <w:rPr>
          <w:rFonts w:ascii="Comic Sans MS" w:hAnsi="Comic Sans MS"/>
          <w:bCs/>
          <w:sz w:val="22"/>
          <w:szCs w:val="22"/>
        </w:rPr>
        <w:t>…</w:t>
      </w:r>
      <w:r w:rsidRPr="005039C0">
        <w:rPr>
          <w:rFonts w:ascii="Comic Sans MS" w:hAnsi="Comic Sans MS"/>
          <w:bCs/>
          <w:sz w:val="22"/>
          <w:szCs w:val="22"/>
        </w:rPr>
        <w:t>, νομίμως εκπροσωπουμένου από τον Υπουργό Οικονομικών.</w:t>
      </w:r>
    </w:p>
    <w:p w14:paraId="320FF2A4" w14:textId="2FD1C0F1" w:rsidR="00C91907" w:rsidRDefault="00C91907" w:rsidP="00C91907">
      <w:pPr>
        <w:pStyle w:val="a5"/>
        <w:numPr>
          <w:ilvl w:val="0"/>
          <w:numId w:val="1"/>
        </w:numPr>
        <w:jc w:val="both"/>
        <w:rPr>
          <w:rFonts w:ascii="Comic Sans MS" w:hAnsi="Comic Sans MS"/>
          <w:bCs/>
          <w:sz w:val="22"/>
          <w:szCs w:val="22"/>
        </w:rPr>
      </w:pPr>
      <w:r w:rsidRPr="005039C0">
        <w:rPr>
          <w:rFonts w:ascii="Comic Sans MS" w:hAnsi="Comic Sans MS"/>
          <w:bCs/>
          <w:sz w:val="22"/>
          <w:szCs w:val="22"/>
        </w:rPr>
        <w:t>Της Π</w:t>
      </w:r>
      <w:r w:rsidR="00C657BE">
        <w:rPr>
          <w:rFonts w:ascii="Comic Sans MS" w:hAnsi="Comic Sans MS"/>
          <w:bCs/>
          <w:sz w:val="22"/>
          <w:szCs w:val="22"/>
        </w:rPr>
        <w:t>…</w:t>
      </w:r>
      <w:r w:rsidRPr="005039C0">
        <w:rPr>
          <w:rFonts w:ascii="Comic Sans MS" w:hAnsi="Comic Sans MS"/>
          <w:bCs/>
          <w:sz w:val="22"/>
          <w:szCs w:val="22"/>
        </w:rPr>
        <w:t xml:space="preserve"> Δ</w:t>
      </w:r>
      <w:r w:rsidR="00C657BE">
        <w:rPr>
          <w:rFonts w:ascii="Comic Sans MS" w:hAnsi="Comic Sans MS"/>
          <w:bCs/>
          <w:sz w:val="22"/>
          <w:szCs w:val="22"/>
        </w:rPr>
        <w:t>…</w:t>
      </w:r>
      <w:r w:rsidRPr="005039C0">
        <w:rPr>
          <w:rFonts w:ascii="Comic Sans MS" w:hAnsi="Comic Sans MS"/>
          <w:bCs/>
          <w:sz w:val="22"/>
          <w:szCs w:val="22"/>
        </w:rPr>
        <w:t xml:space="preserve"> του Μ</w:t>
      </w:r>
      <w:r w:rsidR="00C657BE">
        <w:rPr>
          <w:rFonts w:ascii="Comic Sans MS" w:hAnsi="Comic Sans MS"/>
          <w:bCs/>
          <w:sz w:val="22"/>
          <w:szCs w:val="22"/>
        </w:rPr>
        <w:t>…</w:t>
      </w:r>
      <w:r w:rsidRPr="005039C0">
        <w:rPr>
          <w:rFonts w:ascii="Comic Sans MS" w:hAnsi="Comic Sans MS"/>
          <w:bCs/>
          <w:sz w:val="22"/>
          <w:szCs w:val="22"/>
        </w:rPr>
        <w:t>, κατοίκου Αχιλλείου Φαρσάλων ως  κυρίως παρεμβαίνουσα στη δίκη περί προσωρινής τιμής, φερόμενη ως κυρία επικειμένων στη ιδιοκτησία με Α/Α 010134</w:t>
      </w:r>
    </w:p>
    <w:p w14:paraId="44A76B4D" w14:textId="77777777" w:rsidR="00E52C06" w:rsidRPr="005039C0" w:rsidRDefault="00E52C06" w:rsidP="00E52C06">
      <w:pPr>
        <w:pStyle w:val="a5"/>
        <w:ind w:left="360"/>
        <w:jc w:val="both"/>
        <w:rPr>
          <w:rFonts w:ascii="Comic Sans MS" w:hAnsi="Comic Sans MS"/>
          <w:bCs/>
          <w:sz w:val="22"/>
          <w:szCs w:val="22"/>
        </w:rPr>
      </w:pPr>
    </w:p>
    <w:p w14:paraId="28DC3A92" w14:textId="6A623DC1" w:rsidR="00C91907" w:rsidRPr="005039C0" w:rsidRDefault="00C91907" w:rsidP="00C91907">
      <w:pPr>
        <w:jc w:val="both"/>
        <w:rPr>
          <w:rFonts w:ascii="Comic Sans MS" w:hAnsi="Comic Sans MS"/>
          <w:bCs/>
          <w:sz w:val="22"/>
          <w:szCs w:val="22"/>
          <w:u w:val="single"/>
        </w:rPr>
      </w:pPr>
      <w:r w:rsidRPr="005039C0">
        <w:rPr>
          <w:rFonts w:ascii="Comic Sans MS" w:hAnsi="Comic Sans MS"/>
          <w:bCs/>
          <w:sz w:val="22"/>
          <w:szCs w:val="22"/>
        </w:rPr>
        <w:t>Α.</w:t>
      </w:r>
      <w:r w:rsidR="00E52C06">
        <w:rPr>
          <w:rFonts w:ascii="Comic Sans MS" w:hAnsi="Comic Sans MS"/>
          <w:bCs/>
          <w:sz w:val="22"/>
          <w:szCs w:val="22"/>
        </w:rPr>
        <w:t xml:space="preserve"> </w:t>
      </w:r>
      <w:r w:rsidRPr="005039C0">
        <w:rPr>
          <w:rFonts w:ascii="Comic Sans MS" w:hAnsi="Comic Sans MS"/>
          <w:bCs/>
          <w:sz w:val="22"/>
          <w:szCs w:val="22"/>
          <w:u w:val="single"/>
        </w:rPr>
        <w:t>Η ένδικη απαλλοτρίωση</w:t>
      </w:r>
    </w:p>
    <w:p w14:paraId="23BFC756"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ab/>
        <w:t>Με την  υπ’αριθμ. απόφαση  47/2023 (απόσπασμα από το πρακτικό 7/2023)  του Δ.Σ της ΔΕΥΑ Φαρσάλων, (με ΑΔΑ 6663ΟΡ3Ω-147)  που μεταγράφηκε νόμιμα στα οικεία βιβλία  του Υποθηκοφυλακείου Φαρσάλων στον τόμο 749 και αρ. 27, όπως προκύπτει από το με αριθμ. πρωτ. 3036/7-12-2023 πιστοποιητικό της Μεταγραφοφύλακα Φαρσάλων  Μαρίας Γεωργοπούλου, και  δημοσιεύτηκε νόμιμα στο με αριθμό Δ/ 623/27-7-2023 ΦΕΚ,  κηρύχθηκε αναγκαστική απαλλοτρίωση για λόγους δημόσιας ωφέλειας και συγκεκριμένα για την αξιοποίηση-κατασκευή  ταμιευτήρα στην  ΤΚ Διλόφου  της Δημοτικής Ενότητας Ναρθακίου, του Δήμου Φαρσάλων , και στην  ΤΚ Αχιλλείου, του Δήμου Φαρσάλων, του Νομού Λάρισας,    όπου θα κατασκευαστεί φράγμα επί του ρέματος ΄Κακλιτζόρεμα», σε έκταση  560.268,60  τετρ. μέτρων.</w:t>
      </w:r>
    </w:p>
    <w:p w14:paraId="0F4EEEFC"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Με την ολοκλήρωση του έργου θα επιτευχθεί η ορθολογική  διαχείριση του νερού άρδευσης με την διακοπή λειτουργίας των ιδιωτικών αρδευτικών γεωτρήσεων, η αποδοτικότερη διαχείριση και αναβάθμιση της ποιότητας του νερού με την κατασκευή νέου αγωγού, και η υδροδότηση της πόλης των Φαρσάλων καθώς ο νέος αγωγός θα αποτελεί την κύρια υδροληψία ύδρευσης , ενώ το υφιστάμενο υδρευτικό δίκτυο θα λειτουργεί συμπληρωματικά.</w:t>
      </w:r>
    </w:p>
    <w:p w14:paraId="6232EAA0"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Οι προς απαλλοτρίωση ιδιοκτησίες  εικονίζονται στα από τον Ιούνιο του 2014 κτηματολογικά διαγράμματα που συντάχθηκαν από τους αναδόχους «Β.ΜΑΛΙΩΚΑΣ &amp; ΣΥΝΕΡΓΑΤΕΣ Ε.ΠΕ.», «Σ.ΛΙΑΡΟΣ &amp; ΣΙΑ Ε.Ε ΗΛΙΔΑ ΣΥΜΒΟΥΛΟΙ ΜΗΧΑΝΙΚΟΙ Ε.Ε», «</w:t>
      </w:r>
      <w:r w:rsidRPr="005039C0">
        <w:rPr>
          <w:rFonts w:ascii="Comic Sans MS" w:hAnsi="Comic Sans MS"/>
          <w:bCs/>
          <w:sz w:val="22"/>
          <w:szCs w:val="22"/>
          <w:lang w:val="en-US"/>
        </w:rPr>
        <w:t>GUDGEOTECHNIK</w:t>
      </w:r>
      <w:r w:rsidRPr="005039C0">
        <w:rPr>
          <w:rFonts w:ascii="Comic Sans MS" w:hAnsi="Comic Sans MS"/>
          <w:bCs/>
          <w:sz w:val="22"/>
          <w:szCs w:val="22"/>
        </w:rPr>
        <w:t xml:space="preserve"> </w:t>
      </w:r>
      <w:r w:rsidRPr="005039C0">
        <w:rPr>
          <w:rFonts w:ascii="Comic Sans MS" w:hAnsi="Comic Sans MS"/>
          <w:bCs/>
          <w:sz w:val="22"/>
          <w:szCs w:val="22"/>
          <w:lang w:val="en-US"/>
        </w:rPr>
        <w:t>UND</w:t>
      </w:r>
      <w:r w:rsidRPr="005039C0">
        <w:rPr>
          <w:rFonts w:ascii="Comic Sans MS" w:hAnsi="Comic Sans MS"/>
          <w:bCs/>
          <w:sz w:val="22"/>
          <w:szCs w:val="22"/>
        </w:rPr>
        <w:t xml:space="preserve"> </w:t>
      </w:r>
      <w:r w:rsidRPr="005039C0">
        <w:rPr>
          <w:rFonts w:ascii="Comic Sans MS" w:hAnsi="Comic Sans MS"/>
          <w:bCs/>
          <w:sz w:val="22"/>
          <w:szCs w:val="22"/>
          <w:lang w:val="en-US"/>
        </w:rPr>
        <w:t>DYNAMIK</w:t>
      </w:r>
      <w:r w:rsidRPr="005039C0">
        <w:rPr>
          <w:rFonts w:ascii="Comic Sans MS" w:hAnsi="Comic Sans MS"/>
          <w:bCs/>
          <w:sz w:val="22"/>
          <w:szCs w:val="22"/>
        </w:rPr>
        <w:t xml:space="preserve"> </w:t>
      </w:r>
      <w:r w:rsidRPr="005039C0">
        <w:rPr>
          <w:rFonts w:ascii="Comic Sans MS" w:hAnsi="Comic Sans MS"/>
          <w:bCs/>
          <w:sz w:val="22"/>
          <w:szCs w:val="22"/>
          <w:lang w:val="en-US"/>
        </w:rPr>
        <w:t>GMBH</w:t>
      </w:r>
      <w:r w:rsidRPr="005039C0">
        <w:rPr>
          <w:rFonts w:ascii="Comic Sans MS" w:hAnsi="Comic Sans MS"/>
          <w:bCs/>
          <w:sz w:val="22"/>
          <w:szCs w:val="22"/>
        </w:rPr>
        <w:t>», «ΑΡΓΥΡΙΟΥ ΑΝΔΡΟΚΛΗΣ», και στους αντίστοιχους κτηματολογικούς πίνακες που συντάχθηκαν από τον Τοπογράφο Μηχανικό Κοκαλη Χρήστο και θεωρήθηκε από τον Τάσο Λιαπή Πολιτικό Μηχανικό.</w:t>
      </w:r>
    </w:p>
    <w:p w14:paraId="565FD4FD"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lastRenderedPageBreak/>
        <w:t>Το  έργο έχει συνολικό προυπολογισμό 10.230.000 ευρώ, εντάχθηκε με την με αριθμ. πρωτ. 10432/2021 απόφαση του Υπουργείου Εσωτερικών (ΕΥΔΕ ΥΠΕΣ, με ΑΔΑ: ΨΙΕΩ46ΜΤΛ6-Λ6Π)  στο πρόγραμμα «ΑΝΤΩΝΗΣ ΤΡΙΤΣΗΣ», η χρηματοδότησή του θα πραγματοποιηθεί μέσω επενδυτικού δανείου που χορηγείται από το Ταμείο Παρακαταθηκών και Δανείων, συνομολογείται με δανειακή σύμβαση μεταξύ του κυρίου του έργου και του  Ταμείου Παρακαταθηκών και Δανείων, και αποπληρώνεται από πόρους του Προγράμματος Δημοσίων επενδύσεων (ΠΔΕ) του Υπουργείου Εσωτερικών. Η προκαλούμενη δαπάνη  με τον  κωδικό 15.01.01.08  θα βαρύνει τον  προϋπολογισμό του έργου  με τίτλο «Υποέργο 6 Απαλλοτριώσεις για την κατασκευή των φραγμάτων» ποσό 2.141.000,00€</w:t>
      </w:r>
    </w:p>
    <w:p w14:paraId="357AD816"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Ειδικότερα  η  κατασκευή του έργου, περιλαμβάνει την κατασκευή  νέου ταμιευτήρα μέσω φράγματος 12 χλμ  πριν την εκβολή του ρέματος στον ποταμό Ενιπέα, στην κτηματική περιφέρεια Διλόφου του Δήμου Φαρσάλων, ύψους 46 μέτρων από το φυσικό έδαφος,  το οποίο θα  εφοδιαστεί με όλα τα απαραίτητα ειδικά όργανα παρακολουθήσεως και ελέγχου. Προβλέπεται  η αποκατάσταση του χωματόδρομου και η κατασκευή επιπλέον νέων τμημάτων οδού πρόσβασης στην στέψη του φράγματος και στα συνοδά με αυτό έργα και ειδικότερα θα κατασκευαστούν 3 οδοί πρόσβασης οι οποίοι και θα ασφαλτοστρωθούν.</w:t>
      </w:r>
    </w:p>
    <w:p w14:paraId="44C0863B"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Προβλέπεται επίσης η κατασκευή νέου  αγωγού μεταφοράς νερού από το φράγμα προς την πόλη των Φαρσάλων, και εγκατάσταση αντλιών στην ζώνη απαλλοτρίωσης του φράγματος Διλόφου Φαρσάλων, για επεξεργασία του νερού. Ο αγωγός θα τροφοδοτεί τις κύριες δεξαμενές νότια της πόλης των Φαρσάλων, στο ύψωμα Προφήτη Ηλία.</w:t>
      </w:r>
    </w:p>
    <w:p w14:paraId="28EA4ECA"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Η απαλλοτρίωση κηρύχθηκε υπέρ της ΔΕΥΑΦ και με δαπάνες αυτού, σε συνδυασμό  με τις διατάξεις    του ν. 653/77 , όπως ισχύουν.</w:t>
      </w:r>
    </w:p>
    <w:p w14:paraId="3FDD6E8E"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Β)</w:t>
      </w:r>
      <w:r w:rsidRPr="005039C0">
        <w:rPr>
          <w:rFonts w:ascii="Comic Sans MS" w:hAnsi="Comic Sans MS"/>
          <w:bCs/>
          <w:sz w:val="22"/>
          <w:szCs w:val="22"/>
          <w:u w:val="single"/>
        </w:rPr>
        <w:t>Για την έκδοση της απόφασης  κήρυξης της απαλλοτρίωσης</w:t>
      </w:r>
      <w:r w:rsidRPr="005039C0">
        <w:rPr>
          <w:rFonts w:ascii="Comic Sans MS" w:hAnsi="Comic Sans MS"/>
          <w:bCs/>
          <w:sz w:val="22"/>
          <w:szCs w:val="22"/>
        </w:rPr>
        <w:t>, το Δ.Σ  της  ΔΕΥΑΦ  έλαβε υπόψει της:</w:t>
      </w:r>
    </w:p>
    <w:p w14:paraId="2CE708E4"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α)τις διατάξεις του άρθρου 24 του Ν 1069/1980 όπως τροποποιήθηκε και ισχύει</w:t>
      </w:r>
    </w:p>
    <w:p w14:paraId="364CDB5C"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β)τις διατάξεις του άρθρου 212 του Ν 3463/2006 όπως αυτός τροποποιήθηκε από τον Ν.5027/2023</w:t>
      </w:r>
    </w:p>
    <w:p w14:paraId="3D882BAB" w14:textId="77777777" w:rsidR="00C91907" w:rsidRPr="005039C0" w:rsidRDefault="00C91907" w:rsidP="00C91907">
      <w:pPr>
        <w:ind w:left="360"/>
        <w:jc w:val="both"/>
        <w:rPr>
          <w:rFonts w:ascii="Comic Sans MS" w:hAnsi="Comic Sans MS"/>
          <w:bCs/>
          <w:sz w:val="22"/>
          <w:szCs w:val="22"/>
        </w:rPr>
      </w:pPr>
      <w:r w:rsidRPr="005039C0">
        <w:rPr>
          <w:rFonts w:ascii="Comic Sans MS" w:hAnsi="Comic Sans MS"/>
          <w:bCs/>
          <w:sz w:val="22"/>
          <w:szCs w:val="22"/>
        </w:rPr>
        <w:t>γ)τις διατάξεις του Ν 2882/2001 όπως τροποποιήθηκε και ισχύει με το Ν 5016/2023</w:t>
      </w:r>
    </w:p>
    <w:p w14:paraId="2C001165" w14:textId="77777777" w:rsidR="00C91907" w:rsidRPr="005039C0" w:rsidRDefault="00C91907" w:rsidP="00C91907">
      <w:pPr>
        <w:ind w:left="360"/>
        <w:jc w:val="both"/>
        <w:rPr>
          <w:rFonts w:ascii="Comic Sans MS" w:hAnsi="Comic Sans MS"/>
          <w:bCs/>
          <w:sz w:val="22"/>
          <w:szCs w:val="22"/>
        </w:rPr>
      </w:pPr>
      <w:r w:rsidRPr="005039C0">
        <w:rPr>
          <w:rFonts w:ascii="Comic Sans MS" w:hAnsi="Comic Sans MS"/>
          <w:bCs/>
          <w:sz w:val="22"/>
          <w:szCs w:val="22"/>
        </w:rPr>
        <w:t xml:space="preserve">Και τα κάτωθι προσκομιζόμενα έγγραφα: </w:t>
      </w:r>
    </w:p>
    <w:p w14:paraId="19A8141B" w14:textId="77777777" w:rsidR="00C91907" w:rsidRPr="005039C0" w:rsidRDefault="00C91907" w:rsidP="00C91907">
      <w:pPr>
        <w:pStyle w:val="Web"/>
        <w:shd w:val="clear" w:color="auto" w:fill="F6F6F6"/>
        <w:spacing w:before="0" w:beforeAutospacing="0" w:after="0" w:afterAutospacing="0"/>
        <w:rPr>
          <w:rFonts w:ascii="Comic Sans MS" w:hAnsi="Comic Sans MS" w:cs="Helvetica"/>
          <w:color w:val="212529"/>
          <w:sz w:val="22"/>
          <w:szCs w:val="22"/>
        </w:rPr>
      </w:pPr>
      <w:r w:rsidRPr="005039C0">
        <w:rPr>
          <w:rFonts w:ascii="Comic Sans MS" w:hAnsi="Comic Sans MS"/>
          <w:bCs/>
          <w:sz w:val="22"/>
          <w:szCs w:val="22"/>
        </w:rPr>
        <w:t xml:space="preserve">1) </w:t>
      </w:r>
      <w:r w:rsidRPr="005039C0">
        <w:rPr>
          <w:rFonts w:ascii="Comic Sans MS" w:hAnsi="Comic Sans MS" w:cs="Helvetica"/>
          <w:color w:val="212529"/>
          <w:sz w:val="22"/>
          <w:szCs w:val="22"/>
        </w:rPr>
        <w:t>α) κτηματολογικά διαγράμματα τα οποία να εικονίζουν την απαλλοτριούμενη Έκταση και τις ιδιοκτησίες που περιλαμβάνονται σε αυτήν, και β) τον κτηματολογικό πίνακα  ο οποίος  εμφανίζει τους εικαζόμενους ιδιοκτήτες των απαλλοτριούμενων ακινήτων, το εμβαδόν κάθε ιδιοκτησίας, καθώς και όλα τα κύρια προσδιοριστικά</w:t>
      </w:r>
    </w:p>
    <w:p w14:paraId="6017FD10"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 xml:space="preserve">2)τη με αριθμό πρωτ. 4147/104574/29-9-2015 Απόφαση του Υπουργείου Αγροτικής Ανάπτυξης για έγκριση της μελέτης του συγκεκριμένου έργου, </w:t>
      </w:r>
    </w:p>
    <w:p w14:paraId="135443EE"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 xml:space="preserve">3)Την υπ’ αριθμ. πρωτ. 2652/30-10-2020 θετική γνωμοδότηση του Φορέα Διαχείρισης Κάρλας-Μαυροβουνίου-Κεφαλόβρυσου-Βελεστίνου-Δέλτα Πηνειού επί του φακέλου μελέτης περί μη ύπαρξης  περιβαλλοντικών επιπτώσεων για την υλοποίηση του έργου. </w:t>
      </w:r>
    </w:p>
    <w:p w14:paraId="22BEB144"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 xml:space="preserve">4) Την υπ’ αριθμ. πρωτ. 591293/66890/5821/9-11-2020 θετική γνωμοδότηση της Γενικής Δ/νσης Αναστήλωσης Μουσείων και Τεχνικών Θεσσαλίας και Κεντρικής </w:t>
      </w:r>
      <w:r w:rsidRPr="005039C0">
        <w:rPr>
          <w:rFonts w:ascii="Comic Sans MS" w:hAnsi="Comic Sans MS"/>
          <w:bCs/>
          <w:sz w:val="22"/>
          <w:szCs w:val="22"/>
        </w:rPr>
        <w:lastRenderedPageBreak/>
        <w:t>Ελλάδας,  περί μη ύπαρξης  νεώτερων μνημείων και ιστορικού τόπου,  για την υλοποίηση του έργου.</w:t>
      </w:r>
    </w:p>
    <w:p w14:paraId="08A35333"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5)Την υπ’ αριθμ. πρωτ. 603235/427482/7591/3-12-2020 θετική γνωμοδότηση της Γενικής Δ/νσης  Αρχαιοτήτων και Πολιτιστικής κληρονομιάς,     για την υλοποίηση του έργου.</w:t>
      </w:r>
    </w:p>
    <w:p w14:paraId="7CBB88AA" w14:textId="77777777" w:rsidR="00C91907" w:rsidRPr="005039C0" w:rsidRDefault="00C91907" w:rsidP="00C91907">
      <w:pPr>
        <w:ind w:left="360"/>
        <w:jc w:val="both"/>
        <w:rPr>
          <w:rFonts w:ascii="Comic Sans MS" w:hAnsi="Comic Sans MS"/>
          <w:bCs/>
          <w:sz w:val="22"/>
          <w:szCs w:val="22"/>
        </w:rPr>
      </w:pPr>
      <w:r w:rsidRPr="005039C0">
        <w:rPr>
          <w:rFonts w:ascii="Comic Sans MS" w:hAnsi="Comic Sans MS"/>
          <w:bCs/>
          <w:sz w:val="22"/>
          <w:szCs w:val="22"/>
        </w:rPr>
        <w:t xml:space="preserve">6)Την υπ’ αριθμ. πρωτ. 901/1333/308690/17-12-2020 θετική γνωμοδότηση του  Γενικού  Επιτελείου Εθνικής Άμυνας,     για την υλοποίηση του έργου. </w:t>
      </w:r>
    </w:p>
    <w:p w14:paraId="4176EA5A" w14:textId="77777777" w:rsidR="00C91907" w:rsidRPr="005039C0" w:rsidRDefault="00C91907" w:rsidP="00C91907">
      <w:pPr>
        <w:ind w:left="360"/>
        <w:jc w:val="both"/>
        <w:rPr>
          <w:rFonts w:ascii="Comic Sans MS" w:hAnsi="Comic Sans MS"/>
          <w:bCs/>
          <w:sz w:val="22"/>
          <w:szCs w:val="22"/>
        </w:rPr>
      </w:pPr>
      <w:r w:rsidRPr="005039C0">
        <w:rPr>
          <w:rFonts w:ascii="Comic Sans MS" w:hAnsi="Comic Sans MS"/>
          <w:bCs/>
          <w:sz w:val="22"/>
          <w:szCs w:val="22"/>
        </w:rPr>
        <w:t>7)Την υπ’ αριθμ. πρωτ. 43759/5-2-2021  βεβαίωση της Δ/νσης Αγροτικής Οικονομίας και Κτηνιατρικής της Περιφέρειας Θεσσαλίας,    περί απουσίας ιχθυοπανίδας,   και θετικής γνωμοδότησης  για την υλοποίηση του έργου.</w:t>
      </w:r>
    </w:p>
    <w:p w14:paraId="0A095DA2" w14:textId="77777777" w:rsidR="00C91907" w:rsidRPr="005039C0" w:rsidRDefault="00C91907" w:rsidP="00C91907">
      <w:pPr>
        <w:ind w:left="360"/>
        <w:jc w:val="both"/>
        <w:rPr>
          <w:rFonts w:ascii="Comic Sans MS" w:hAnsi="Comic Sans MS"/>
          <w:bCs/>
          <w:sz w:val="22"/>
          <w:szCs w:val="22"/>
        </w:rPr>
      </w:pPr>
      <w:r w:rsidRPr="005039C0">
        <w:rPr>
          <w:rFonts w:ascii="Comic Sans MS" w:hAnsi="Comic Sans MS"/>
          <w:bCs/>
          <w:sz w:val="22"/>
          <w:szCs w:val="22"/>
        </w:rPr>
        <w:t>8)Την υπ’ αριθμ. πρωτ. 35492/23-2-2021 θετική γνωμοδότηση της Δ/νσης Υδάτων της Περιφέρειας Θεσσαλίας,    για την υλοποίηση του έργου.</w:t>
      </w:r>
    </w:p>
    <w:p w14:paraId="2459C8A6"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 xml:space="preserve">9)το με αριθμό πρωτ. 82591/26-4-2021 γνωμοδότηση της Διεύθυνσης Συντονισμού και Επιθεώρησης Δασών, της Αποκεντρωμένης Διοίκησης Θεσσαλίας –Στ.Ελλάδας, επί της τροποποίησης της ΑΕΠΟ του έργου. </w:t>
      </w:r>
    </w:p>
    <w:p w14:paraId="23735602" w14:textId="77777777" w:rsidR="00C91907" w:rsidRPr="005039C0" w:rsidRDefault="00C91907" w:rsidP="00C91907">
      <w:pPr>
        <w:ind w:left="360"/>
        <w:jc w:val="both"/>
        <w:rPr>
          <w:rFonts w:ascii="Comic Sans MS" w:hAnsi="Comic Sans MS"/>
          <w:bCs/>
          <w:sz w:val="22"/>
          <w:szCs w:val="22"/>
        </w:rPr>
      </w:pPr>
      <w:r w:rsidRPr="005039C0">
        <w:rPr>
          <w:rFonts w:ascii="Comic Sans MS" w:hAnsi="Comic Sans MS"/>
          <w:bCs/>
          <w:sz w:val="22"/>
          <w:szCs w:val="22"/>
        </w:rPr>
        <w:t xml:space="preserve">10) τη με αριθμό πρωτ. 10432/2021 απόφαση της Ειδικής Υπηρεσίας Διαχείρισης και Εφαρμογής του Υπουργείου Εσωτερικών με θέμα: «Ένταξη του έργου της ΔΕΥΑ Φαρσάλων με τίτλο «Αξιοποίηση ταμιευτήρων ΤΚ Ναρθακίου και ΤΚ Διλόφου για τις υδρευτικές ανάγκες της πόλης των Φαρσάλων» στο Πρόγραμμα «ΑΝΤΩΝΗΣ ΤΡΙΤΣΗΣ».(ΑΔΑ: ΨΙΕΩ46ΜΤΛ6-Λ6Π) </w:t>
      </w:r>
    </w:p>
    <w:p w14:paraId="1AB74C11" w14:textId="77777777" w:rsidR="00C91907" w:rsidRPr="005039C0" w:rsidRDefault="00C91907" w:rsidP="00C91907">
      <w:pPr>
        <w:ind w:left="360"/>
        <w:jc w:val="both"/>
        <w:rPr>
          <w:rFonts w:ascii="Comic Sans MS" w:hAnsi="Comic Sans MS"/>
          <w:bCs/>
          <w:sz w:val="22"/>
          <w:szCs w:val="22"/>
        </w:rPr>
      </w:pPr>
      <w:r w:rsidRPr="005039C0">
        <w:rPr>
          <w:rFonts w:ascii="Comic Sans MS" w:hAnsi="Comic Sans MS"/>
          <w:bCs/>
          <w:sz w:val="22"/>
          <w:szCs w:val="22"/>
        </w:rPr>
        <w:t>11) τη με αριθμό πρωτ. 104919/25-5-2021 απόφαση του προϊσταμένου Γενικής Διεύθυνσης Χωροταξικής &amp; Περιβαλλοντικής Πολιτικής Αποκεντρωμένης Διοίκησης Θεσσαλίας-Στερεάς Ελλάδας, για την ανανέωση-τροποποίηση Υπουργικής απόφασης   για ΑΕΠΟ .</w:t>
      </w:r>
    </w:p>
    <w:p w14:paraId="04EDEAA4"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 xml:space="preserve"> 12)το με αριθμό πρακτικό    498/2021     έγγραφό Χωροταξικής και Περιβαλλοντικής Γνωμοδότησης της της Διεύθυνσης Αγροτικής Οικονομίας ΠΕ Λάρισας.</w:t>
      </w:r>
    </w:p>
    <w:p w14:paraId="364F4D7A"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13)τη με αριθμό 24/2021 απόφαση του ΔΣ της ΔΕΥΑ Φαρσάλων με θέμα «Λήψη απόφασης για έγκριση και παραλαβή των επικαιροποιημένων τευχών δημοπράτησης: α.Κατασκευή φράγματος στην ΤΚ Διλόφου (Κακλιτζόρεμα) β. Κατασκευή φράγματος στην ΤΚ Ναρθακίου (Λουτζιακόρεμα)» (ΑΔΑ: 9ΒΘΦΟΡ3Ω-ΚΟ2).</w:t>
      </w:r>
    </w:p>
    <w:p w14:paraId="1B5C0821"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14)τη με αριθμό πρωτ. 376/2-6-2023 βεβαίωση της ΔΕΥΑ Φαρσάλων,</w:t>
      </w:r>
      <w:r w:rsidRPr="005039C0">
        <w:rPr>
          <w:rFonts w:ascii="Comic Sans MS" w:hAnsi="Comic Sans MS"/>
          <w:sz w:val="22"/>
          <w:szCs w:val="22"/>
        </w:rPr>
        <w:t xml:space="preserve"> </w:t>
      </w:r>
      <w:r w:rsidRPr="005039C0">
        <w:rPr>
          <w:rFonts w:ascii="Comic Sans MS" w:hAnsi="Comic Sans MS"/>
          <w:bCs/>
          <w:sz w:val="22"/>
          <w:szCs w:val="22"/>
        </w:rPr>
        <w:t>για την ύπαρξη αντίστοιχης πίστωσης στον προϋπολογισμό της Επιχείρησης του 2023, στον κωδικό 15.01.01.08 του προϋπολογισμού με τίτλο «Υποέργο 6 Απαλλοτριώσεις για την κατασκευή των φραγμάτων» ποσού 2.141.000,00€ για την κάλυψη του κόστους της απαλλοτρίωσης.</w:t>
      </w:r>
    </w:p>
    <w:p w14:paraId="34B0A66B"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 xml:space="preserve">Προκειμένου να γνωστοποιηθεί η πρόθεση κήρυξης της αναγκαστικής  απαλλοτρίωσης  η ΔΕΥΑΦ προέβη στην τοιχοκόλληση της με αριθμ. πρωτ. 292/24-4-2023  ανακοίνωσης κήρυξης της απαλλοτρίωσης της ΔΕΥΑ Φαρσάλων: α) στο Δημοτικό κατάστημα του Δήμου Φαρσάλων στις  11/5/2023  από την Τεχνική Υπηρεσία  του Δήμου Φαρσάλων,β) στο κατάστημα της ΔΕΥΑ Φαρσάλων στις 11/5/2023 γ) στο Πολεοδομικό Γραφείο του Δήμου Φαρσάλων στις 11/5/2023, δ)στο Κοινοτικό Κατάστημα  της τοπικής κοινότητας Αχιλλείου στις 11/5/2023 και ε)   στο Κοινοτικό Κατάστημα  της τοπικής κοινότητας Διλόφου στις </w:t>
      </w:r>
      <w:r w:rsidRPr="005039C0">
        <w:rPr>
          <w:rFonts w:ascii="Comic Sans MS" w:hAnsi="Comic Sans MS"/>
          <w:bCs/>
          <w:sz w:val="22"/>
          <w:szCs w:val="22"/>
        </w:rPr>
        <w:lastRenderedPageBreak/>
        <w:t>11/5/2023..Κοινοποίηθηκε επίσης στην Διεύθυνση Δασών Λάρισας και στην Κτηματική υπηρεσία Λάρισας στις 20-11-2024.</w:t>
      </w:r>
    </w:p>
    <w:p w14:paraId="77ED14D5" w14:textId="77777777" w:rsidR="00C91907" w:rsidRPr="005039C0" w:rsidRDefault="00C91907" w:rsidP="00C91907">
      <w:pPr>
        <w:jc w:val="both"/>
        <w:rPr>
          <w:rFonts w:ascii="Comic Sans MS" w:hAnsi="Comic Sans MS"/>
          <w:sz w:val="22"/>
          <w:szCs w:val="22"/>
        </w:rPr>
      </w:pPr>
      <w:r w:rsidRPr="005039C0">
        <w:rPr>
          <w:rFonts w:ascii="Comic Sans MS" w:hAnsi="Comic Sans MS"/>
          <w:bCs/>
          <w:sz w:val="22"/>
          <w:szCs w:val="22"/>
        </w:rPr>
        <w:t>Επίσης προέβη και στη δημοσίευση της απόφασης  στην καθημερινή εφημερίδα «Ελευθερία» που εκδίδεται στη Λάρισα, στις 3/5/2023, ( ώστε να λάβουν γνώση οι θιγόμενοι ιδιοκτήτες.</w:t>
      </w:r>
    </w:p>
    <w:p w14:paraId="5D4537E6"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Μετά την εκδοθείσα   κήρυξη  απόφασης της κήρυξης απαλλοτρίωσης ,εκδόθηκε η προσκομιζόμενη με αριθμ πρωτ. 67518 ΕΞΕ 2023/05/07/2023 Έκθεση του άρθρου 1 παρ.3 του Ν.2882/2001, της Κτηματικής Υπηρεσίας Λάρισας, περί καταγεγραμμένων δικαιωμάτων του δημοσίου για την Κήρυξη αναγκαστικής απαλλοτρίωσης ακινήτων για την κατασκευή του έργου «Κατασκευή φράγματος Διλόφου στη θέση Κακλιτζόρεμα» σε απάντηση  του με αριθμό πρωτ. 293/24-4-2023  εγγράφου από την Δ.Ε.Υ.Α. Φαρσάλων  για την γνωστοποίηση ύπαρξης ή μη δικαιωμάτων του Δημοσίου στην απαλλοτριωμένη έκταση σύμφωνα με το Ν 2882/2001 παρ. 3 άρθρο 1 .</w:t>
      </w:r>
    </w:p>
    <w:p w14:paraId="437E4A98"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 xml:space="preserve"> Η  με αριθμ. 107646ΕΞΕ/20-10-2023  έκθεση  εκτίμησης της αξίας των ακινήτων σύμφωνα με το Ν 2882/2001  άρθρο 15 , κατόπιν επανασύγκλησής της άνω επιτροπής , η   με αριθμ. πρωτ. 537/19-7-2023 βεβαίωση της Δ.Ε.Υ.Α. Φαρσάλων, για τη μη ύπαρξη προσφυγής  κατά της με αριθμό 47/2023 (ΑΔΑ: 6663ΟΡ3Ω-147) απόφασης, </w:t>
      </w:r>
    </w:p>
    <w:p w14:paraId="5F009377" w14:textId="77777777" w:rsidR="00C91907" w:rsidRPr="005039C0" w:rsidRDefault="00C91907" w:rsidP="00C91907">
      <w:pPr>
        <w:ind w:left="360"/>
        <w:jc w:val="both"/>
        <w:rPr>
          <w:rFonts w:ascii="Comic Sans MS" w:hAnsi="Comic Sans MS"/>
          <w:bCs/>
          <w:sz w:val="22"/>
          <w:szCs w:val="22"/>
        </w:rPr>
      </w:pPr>
      <w:r w:rsidRPr="005039C0">
        <w:rPr>
          <w:rFonts w:ascii="Comic Sans MS" w:hAnsi="Comic Sans MS"/>
          <w:bCs/>
          <w:sz w:val="22"/>
          <w:szCs w:val="22"/>
        </w:rPr>
        <w:t>Η υπ’αριθμ. απόφαση  47/2023 (απόσπασμα από το πρακτικό 7/2023,  του Δ.Σ της ΔΕΥΑ Φαρσάλων κήρυξης της αναγκαστικής απαλλοτρίωσης,  επιδόθηκε και  στους φερόμενους ιδιοκτήτες,   και σε όσους  κατέστη δυνατό να ανευρεθούν.</w:t>
      </w:r>
    </w:p>
    <w:p w14:paraId="34262BCD"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 xml:space="preserve">Στην συνέχεια  κατατέθηκε  η εκδικασθείσα στις 23-5-2025   αίτηση  μας Στο Μονομελές Εφετείο Λάρισας,  αφού  επιδόθηκε νομίμως στους φερόμενους ιδιοκτήτες όπως αναλύεται εκεί. </w:t>
      </w:r>
    </w:p>
    <w:p w14:paraId="376B1CB5" w14:textId="77777777" w:rsidR="00C91907" w:rsidRPr="005039C0" w:rsidRDefault="00C91907" w:rsidP="00C91907">
      <w:pPr>
        <w:ind w:left="720"/>
        <w:jc w:val="both"/>
        <w:rPr>
          <w:rFonts w:ascii="Comic Sans MS" w:hAnsi="Comic Sans MS"/>
          <w:bCs/>
          <w:sz w:val="22"/>
          <w:szCs w:val="22"/>
        </w:rPr>
      </w:pPr>
      <w:r w:rsidRPr="005039C0">
        <w:rPr>
          <w:rFonts w:ascii="Comic Sans MS" w:hAnsi="Comic Sans MS"/>
          <w:bCs/>
          <w:sz w:val="22"/>
          <w:szCs w:val="22"/>
        </w:rPr>
        <w:t>Η εκδικασθείσα   αίτηση  επίσης   τοιχοκολλήθηκε τις 18-6-2024  στο κατάστημα της ΔΕΥΑ Φαρσάλων,  στο Δημοτικό κατάστημα του Δήμου Φαρσάλων στις 18-6-2024 στο Κοινοτικό Κατάστημα  της τοπικής κοινότητας Διλόφου στις 18-6-2024,  στο Κοινοτικό Κατάστημα  της τοπικής κοινότητας Αχιλλείου, στις 9/8/2024, στον πίνακα ανακοινώσεων του  Εφετείου Λάρισας   στις  29-7-2024 και στις 6/9/2024, στον πίνακα ανακοινώσεων του  Δικηγορικού Συλλόγου Λάρισας.</w:t>
      </w:r>
    </w:p>
    <w:p w14:paraId="23391F4D" w14:textId="77777777" w:rsidR="00C91907" w:rsidRPr="005039C0" w:rsidRDefault="00C91907" w:rsidP="00C91907">
      <w:pPr>
        <w:ind w:left="720"/>
        <w:jc w:val="both"/>
        <w:rPr>
          <w:rFonts w:ascii="Comic Sans MS" w:hAnsi="Comic Sans MS"/>
          <w:sz w:val="22"/>
          <w:szCs w:val="22"/>
        </w:rPr>
      </w:pPr>
      <w:r w:rsidRPr="005039C0">
        <w:rPr>
          <w:rFonts w:ascii="Comic Sans MS" w:hAnsi="Comic Sans MS"/>
          <w:bCs/>
          <w:sz w:val="22"/>
          <w:szCs w:val="22"/>
        </w:rPr>
        <w:t>Επίσης δημοσιεύτηκε στην καθημερινή εφημερίδα «Καθημερινή » που εκδίδεται στην Αθήνα, στις 13/6/2024, στην καθημερινή εφημερίδα «Εφημερίδα των Συντακτών » που εκδίδεται στην Αθήνα, στις 18/6/2024, στην καθημερινή εφημερίδα «Απογευματινή » που εκδίδεται στην Αθήνα, στις 18/6/2024, στην καθημερινή εφημερίδα Ελευθερία » που εκδίδεται στην Λάρισα στις 12/6/2024, ώστε να λάβουν γνώση οι θιγόμενοι ιδιοκτήτες.</w:t>
      </w:r>
      <w:r w:rsidRPr="005039C0">
        <w:rPr>
          <w:rFonts w:ascii="Comic Sans MS" w:hAnsi="Comic Sans MS"/>
          <w:sz w:val="22"/>
          <w:szCs w:val="22"/>
        </w:rPr>
        <w:t xml:space="preserve"> </w:t>
      </w:r>
    </w:p>
    <w:p w14:paraId="617294C1" w14:textId="77777777" w:rsidR="00C91907" w:rsidRPr="005039C0" w:rsidRDefault="00C91907" w:rsidP="00C91907">
      <w:pPr>
        <w:ind w:left="720"/>
        <w:jc w:val="both"/>
        <w:rPr>
          <w:rFonts w:ascii="Comic Sans MS" w:hAnsi="Comic Sans MS"/>
          <w:bCs/>
          <w:sz w:val="22"/>
          <w:szCs w:val="22"/>
        </w:rPr>
      </w:pPr>
      <w:r w:rsidRPr="005039C0">
        <w:rPr>
          <w:rFonts w:ascii="Comic Sans MS" w:hAnsi="Comic Sans MS"/>
          <w:bCs/>
          <w:sz w:val="22"/>
          <w:szCs w:val="22"/>
        </w:rPr>
        <w:t>Αναρτήθηκε  στην ιστοσελίδα του Δήμου Φαρσάλων  στις 12-8-2024, της ΔΕΥΑ Φαρσάλων στις 12-8-2024  του Υπουργείου  Οικονομικών στις 5-9-2024( αν και δεν απαιτείται εκ του νόμου, διότι οι καθών είναι λιγότεροι των 50).</w:t>
      </w:r>
    </w:p>
    <w:p w14:paraId="03C18A68"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 xml:space="preserve">Γ. </w:t>
      </w:r>
      <w:r w:rsidRPr="005039C0">
        <w:rPr>
          <w:rFonts w:ascii="Comic Sans MS" w:hAnsi="Comic Sans MS"/>
          <w:bCs/>
          <w:sz w:val="22"/>
          <w:szCs w:val="22"/>
          <w:u w:val="single"/>
        </w:rPr>
        <w:t>Ως προς την εκτίμηση της Επιτροπής του άρθρου 15 του ν. 2882/2001</w:t>
      </w:r>
      <w:r w:rsidRPr="005039C0">
        <w:rPr>
          <w:rFonts w:ascii="Comic Sans MS" w:hAnsi="Comic Sans MS"/>
          <w:bCs/>
          <w:sz w:val="22"/>
          <w:szCs w:val="22"/>
        </w:rPr>
        <w:t>.</w:t>
      </w:r>
    </w:p>
    <w:p w14:paraId="32E7668A" w14:textId="77777777" w:rsidR="00C91907" w:rsidRPr="005039C0" w:rsidRDefault="00C91907" w:rsidP="00C91907">
      <w:pPr>
        <w:jc w:val="both"/>
        <w:rPr>
          <w:rFonts w:ascii="Comic Sans MS" w:hAnsi="Comic Sans MS"/>
          <w:bCs/>
          <w:sz w:val="22"/>
          <w:szCs w:val="22"/>
        </w:rPr>
      </w:pPr>
    </w:p>
    <w:p w14:paraId="72557CCB"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lastRenderedPageBreak/>
        <w:t>Στην έκταση που απαλλοτριώνεται προβάλλουν δικαιώματα κυριότητας οι καθών,  η αίτηση.</w:t>
      </w:r>
    </w:p>
    <w:p w14:paraId="54A16E95"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Για τον υπολογισμό της αξίας των απαλλοτριούμενων ακινήτων επανασυγκλήθηκε η από 29-6-2023  Επιτροπή του άρθρου 15 του ν. 2882/2001,αποτελούμενη από τον Γεροκώστα Δημήτριο, πολιτικό μηχανικό και αναπληρωτή Προιστάμενο της Κτηματικής Υπηρεσίας Λάρισας, (Πρόεδρο της Επιτροπής), τον Γιατίμκο Νικόλαο , υπάλληλο της ΔΟΥ Λάρισας, την Καβάλλα Βασιλική, Αγρονόμο-Τοπογράφο Μηχανικό ως εμπειρογνώμονα, και τον Τσιαμτσιούρη Νικόλαο, Υπάλληλο της Κτηματικής Υπηρεσίας Λάρισας,  ως γραμματέα της Επιτροπής. Η επιτροπή αυτή διόρθωσε την από 29-6-2023 έκθεσή της και συνέταξε νέα έκθεση, καθορίζοντας τις τιμές , λαμβάνοντας υπόψη τις επικρατούσες συναλλακτικές συνθήκες στην περιοχή των απαλλοτριωμένων ακινήτων, τα εντυπα (ΑΑ-γης), για τον προσδιορισμό της αντικειμενικής αξίας της γης των υπό απαλλοτρίωση ακινήτων.</w:t>
      </w:r>
    </w:p>
    <w:p w14:paraId="501C2744"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 xml:space="preserve">Σύμφωνα με την από 19/10/2023 νέα έκθεση της Επιτροπής, η οποία κοινοποιήθηκε στις 20-10-2023 στη ΔΕΥΑ Φαρσάλων, με το υπ’αριθμ.πρωτ.107646 ΕΞΕ 2023 έγγραφό της,  και αντικατέστησε την από 29-6-2023 έκθεσή της ,  τα υπό απαλλοτρίωση ακίνητα είναι αγροί μη αρδευόμενοι, ελάχιστα αυτών έχουν πρόσωπο στην Δημοτική-κοινοτική οδό Διλόφου-Κοκκίνω, και τρία ακίνητα τα οποία είναι δημόσιες εκτάσεις, έχουν εγκατεστημένες σταυλικές εγκαταστάσεις (επικείμενα) τα οποία δύνανται να μεταφερθούν. </w:t>
      </w:r>
    </w:p>
    <w:p w14:paraId="631B2D13"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Για τις λοιπές δημόσιες εκτάσεις δεν προβλέπεται αποζημίωση  (άρθο 23 του π.δ 25/10/1929, ΦΕΚ 421/Α/1929)</w:t>
      </w:r>
    </w:p>
    <w:p w14:paraId="249D15C9"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Σύμφωνα λοιπόν με τα προεκτεθέντα:</w:t>
      </w:r>
    </w:p>
    <w:p w14:paraId="3959785E" w14:textId="77777777" w:rsidR="00C91907" w:rsidRPr="005039C0" w:rsidRDefault="00C91907" w:rsidP="00C91907">
      <w:pPr>
        <w:pStyle w:val="a5"/>
        <w:numPr>
          <w:ilvl w:val="0"/>
          <w:numId w:val="2"/>
        </w:numPr>
        <w:jc w:val="both"/>
        <w:rPr>
          <w:rFonts w:ascii="Comic Sans MS" w:hAnsi="Comic Sans MS"/>
          <w:bCs/>
          <w:sz w:val="22"/>
          <w:szCs w:val="22"/>
        </w:rPr>
      </w:pPr>
      <w:r w:rsidRPr="005039C0">
        <w:rPr>
          <w:rFonts w:ascii="Comic Sans MS" w:hAnsi="Comic Sans MS"/>
          <w:bCs/>
          <w:sz w:val="22"/>
          <w:szCs w:val="22"/>
        </w:rPr>
        <w:t xml:space="preserve">Ως προς τη γεωγραφική θέση του έργου: τα ακίνητα  τα οποία απαλλοτριώνονται  βρίσκονται εκτός οικισμών , είναι αγροί οι οποίοι καλλιεργούνται με σιτηρά και με καλλιέργειες  μη αρδευόμενες , γι αυτό και οι τιμές οι αγοραίες είναι χαμηλές. </w:t>
      </w:r>
    </w:p>
    <w:p w14:paraId="386B7867" w14:textId="77777777" w:rsidR="00C91907" w:rsidRPr="005039C0" w:rsidRDefault="00C91907" w:rsidP="00C91907">
      <w:pPr>
        <w:pStyle w:val="a5"/>
        <w:numPr>
          <w:ilvl w:val="0"/>
          <w:numId w:val="2"/>
        </w:numPr>
        <w:jc w:val="both"/>
        <w:rPr>
          <w:rFonts w:ascii="Comic Sans MS" w:hAnsi="Comic Sans MS"/>
          <w:bCs/>
          <w:sz w:val="22"/>
          <w:szCs w:val="22"/>
        </w:rPr>
      </w:pPr>
      <w:r w:rsidRPr="005039C0">
        <w:rPr>
          <w:rFonts w:ascii="Comic Sans MS" w:hAnsi="Comic Sans MS"/>
          <w:bCs/>
          <w:sz w:val="22"/>
          <w:szCs w:val="22"/>
        </w:rPr>
        <w:t xml:space="preserve">Ως προς τις χρήσεις γης: Η περιοχή  είναι κατά κανόνα γεωργική, κυρίως με σιτηρά . Οι αγροί που έχουν πρόσωπο σε κοινοτική οδό, δεν τυγχάνουν ιδιαίτερης αξίας. Μάλιστα πολλοί αγροί στην συγκεκριμένη κτηματική περιφέρεια λόγω της μη γονιμότητας του εδάφους, έχουν εκμισθωθεί ή πωληθεί σε εταιρίες εκμετάλλευσης φωτοβολταικών συστημάτων και φυσικά δεν καλλιεργούνται. </w:t>
      </w:r>
    </w:p>
    <w:p w14:paraId="0DF6E17C" w14:textId="77777777" w:rsidR="00C91907" w:rsidRPr="005039C0" w:rsidRDefault="00C91907" w:rsidP="00C91907">
      <w:pPr>
        <w:pStyle w:val="a5"/>
        <w:numPr>
          <w:ilvl w:val="0"/>
          <w:numId w:val="2"/>
        </w:numPr>
        <w:jc w:val="both"/>
        <w:rPr>
          <w:rFonts w:ascii="Comic Sans MS" w:hAnsi="Comic Sans MS"/>
          <w:bCs/>
          <w:sz w:val="22"/>
          <w:szCs w:val="22"/>
        </w:rPr>
      </w:pPr>
      <w:r w:rsidRPr="005039C0">
        <w:rPr>
          <w:rFonts w:ascii="Comic Sans MS" w:hAnsi="Comic Sans MS"/>
          <w:bCs/>
          <w:sz w:val="22"/>
          <w:szCs w:val="22"/>
        </w:rPr>
        <w:t>Η περιοχή δεν διαθέτει εμπορική αξία, ούτε  είναι αναπτυσσόμενη εμπορικά και πολεοδομικά.</w:t>
      </w:r>
    </w:p>
    <w:p w14:paraId="53351242" w14:textId="77777777" w:rsidR="00C91907" w:rsidRPr="005039C0" w:rsidRDefault="00C91907" w:rsidP="00C91907">
      <w:pPr>
        <w:pStyle w:val="a5"/>
        <w:numPr>
          <w:ilvl w:val="0"/>
          <w:numId w:val="2"/>
        </w:numPr>
        <w:jc w:val="both"/>
        <w:rPr>
          <w:rFonts w:ascii="Comic Sans MS" w:hAnsi="Comic Sans MS"/>
          <w:bCs/>
          <w:sz w:val="22"/>
          <w:szCs w:val="22"/>
        </w:rPr>
      </w:pPr>
      <w:r w:rsidRPr="005039C0">
        <w:rPr>
          <w:rFonts w:ascii="Comic Sans MS" w:hAnsi="Comic Sans MS"/>
          <w:bCs/>
          <w:sz w:val="22"/>
          <w:szCs w:val="22"/>
        </w:rPr>
        <w:t xml:space="preserve">Οι εκτάσεις όπου ευρίσκονται ως επικείμενες εγκαταστάσεις  κτηνοτροφικών μονάδων , αυτές είναι κατασκευασμένες με ξύλινο φέροντα οργανισμό, και μεταλλικές επικαλύψεις οροφής, οπότε  δύνανται να μεταφερθούν αυτούσια χωρίς να αχρηστευτούν τα υλικά τους .  </w:t>
      </w:r>
    </w:p>
    <w:p w14:paraId="360A615E" w14:textId="77777777" w:rsidR="00C91907" w:rsidRPr="005039C0" w:rsidRDefault="00C91907" w:rsidP="00C91907">
      <w:pPr>
        <w:jc w:val="both"/>
        <w:rPr>
          <w:rFonts w:ascii="Comic Sans MS" w:hAnsi="Comic Sans MS"/>
          <w:bCs/>
          <w:sz w:val="22"/>
          <w:szCs w:val="22"/>
          <w:u w:val="single"/>
        </w:rPr>
      </w:pPr>
      <w:r w:rsidRPr="005039C0">
        <w:rPr>
          <w:rFonts w:ascii="Comic Sans MS" w:hAnsi="Comic Sans MS"/>
          <w:bCs/>
          <w:sz w:val="22"/>
          <w:szCs w:val="22"/>
        </w:rPr>
        <w:t xml:space="preserve">Δ. </w:t>
      </w:r>
      <w:r w:rsidRPr="005039C0">
        <w:rPr>
          <w:rFonts w:ascii="Comic Sans MS" w:hAnsi="Comic Sans MS"/>
          <w:bCs/>
          <w:sz w:val="22"/>
          <w:szCs w:val="22"/>
          <w:u w:val="single"/>
        </w:rPr>
        <w:t>Καθορισμός της προσωρινής τιμής μονάδας σύμφωνα με την υπάριθμ. 498/2025 απόφαση του Μονομελούς Εφετείου Λάρισας.</w:t>
      </w:r>
    </w:p>
    <w:p w14:paraId="4746227F"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 xml:space="preserve">Ακολούθησε μετά την εκτίμηση της άνω επιτροπής,  η κατάθεση από εμάς της από 19-12-2023 και  με αριθμ. καταθ.  983/19-12-2023 αίτησης περί καθορισμού προσωρινής τιμής μονάδας ενώπιον του Μονομελούς Εφετείου Λάρισας, η οποία εκδικάστηκε  στις 23 Μαίου 2025. Επ’ αυτής εκδόθηκε η με αριθμ. 498/2025 </w:t>
      </w:r>
      <w:r w:rsidRPr="005039C0">
        <w:rPr>
          <w:rFonts w:ascii="Comic Sans MS" w:hAnsi="Comic Sans MS"/>
          <w:bCs/>
          <w:sz w:val="22"/>
          <w:szCs w:val="22"/>
        </w:rPr>
        <w:lastRenderedPageBreak/>
        <w:t>απόφαση του Μονομελούς Εφετείου Λάρισας δημοσιευθείσα στις  9  Σεπτεμβρίου 2025 και μη κοινοποιηθείσα σε εμάς μέχρι σήμερα.</w:t>
      </w:r>
    </w:p>
    <w:p w14:paraId="68A649AF"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Η ανωτέρω απόφαση  συνεκδίκασε την αίτησή μας με τις αντίθετες αιτήσεις  και παρεμβάσεις των καθών, απέρριψε ως απαράδεκτη την αίτηση για ορισμένους εξ αυτών, που δεν βρέθηκαν  να παραλάβουν το δικόγραφο, είτε διότι είχαν προαποβιώσει της αίτησης, ή δεν εμφανίστηκαν στο ακροατήριο, απέρριψε ό,τι άλλο  κρίθηκε απορριπτέο  και δέχθηκε εν μέρει την αίτηση και τις ανταιτήσεις, και τις παρεμβάσεις,  καθόρισε διάφορες προσωρινές τιμές μονάδας  για τη γη και τα επικείμενα και υποχρέωσε τους δικαιούχους σε εγγυοδοσία 30% επί τξς αποζημίωσης που καθορίστηκε προσωρινά και μας καταδίκασε στην πληρωμή των δικαστικών εξόδων και στην αμοιβή των πληρεξουσίων δικηγόρων.</w:t>
      </w:r>
    </w:p>
    <w:p w14:paraId="4E65BFD3"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Σύμφωνα λοιπόν με τα προεκτεθέντα:</w:t>
      </w:r>
    </w:p>
    <w:p w14:paraId="307CE828"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Επειδή στις  εκτάσεις  που απαλλοτριώνονται προβάλλουν δικαιώματα κυριότητας οι καθών,  η αίτηση.</w:t>
      </w:r>
    </w:p>
    <w:p w14:paraId="42E30C97"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Επειδή συντρέχει νόμιμη περίπτωση καθορισμού της οριστικής  τιμής μονάδας αποζημίωσης των ακινήτων που απαλλοτριώθηκαν αναγκαστικά , σύμφωνα με τις διατάξεις  του ν. 2882/2001.</w:t>
      </w:r>
    </w:p>
    <w:p w14:paraId="1B66D054"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Επειδή τηρήθηκε η προδικασία η προβλεπόμενη από το ν. 2882/2001.</w:t>
      </w:r>
    </w:p>
    <w:p w14:paraId="5252E754"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 xml:space="preserve">Επειδή η πραγματική αξία των ακινήτων αυτών ανέρχεται στα ποσά που καθόρισε η Επιτροπή του άρθρου 15 του ν. 2882/2001 στην από 19-10-2023  έκθεσή της, τα δε ποσά που καθορίστηκαν με την υπ΄αριθμ. 498/2025 απόφαση του Μονομελούς Εφετείου Λάρισας, είναι υπέρογκα και δεν ανταποκρίνονται στην αγοραία αξία των ακινήτων. </w:t>
      </w:r>
    </w:p>
    <w:p w14:paraId="51815FED"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Επειδή το Δικαστήριό σας είναι καθ’ύλη και κατά τόπο αρμόδιο για την εκδίκαση της παρούσας και έχει προηγηθεί η κατά νόμο προδικασία.</w:t>
      </w:r>
    </w:p>
    <w:p w14:paraId="6B49DBD7"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 xml:space="preserve">Επειδή η αίτηση είναι νόμιμη και βάσιμη. </w:t>
      </w:r>
    </w:p>
    <w:p w14:paraId="0B83B1A8"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 xml:space="preserve"> Επειδή νομιμοποιούμαι  στην άσκηση της παρούσας αίτησης που έχει ως σκοπό τον  καθορισμό  της οριστικής  τιμής μονάδας αποζημίωσης των ακινήτων.</w:t>
      </w:r>
    </w:p>
    <w:p w14:paraId="564338E5"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Επειδή η υπογράφουσα Δικηγόρος, έχω οριστεί με την υπ’ αριθμ. 8/2026  απόφαση του Δ.Σ της ΔΕΥΑ Φαρσάλων , να εκπροσωπήσω την επιχείρηση  για την κατάθεση της παρούσας και τη συζήτησή της έως την τελεσιδικία της.</w:t>
      </w:r>
    </w:p>
    <w:p w14:paraId="6BEA923D"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Επειδή η πραγματική αξία των απαλλοτριούμενων ακινήτων κατά το χρόνο δημοσίευσης της απόφασης κήρυξης της απαλλοτρίωσης ως και αυτή κατά το χρόνο της κατάθεσης της παρούσας αίτησης πρέπει να καθορισθεί στην τιμή, που εκτίμησε η αρμόδια εκτιμητική επιτροπή του άρθρου 15 του ν. 2882/2001 .</w:t>
      </w:r>
    </w:p>
    <w:p w14:paraId="20F92154" w14:textId="77777777" w:rsidR="00C91907" w:rsidRPr="005039C0" w:rsidRDefault="00C91907" w:rsidP="00C91907">
      <w:pPr>
        <w:jc w:val="both"/>
        <w:rPr>
          <w:rFonts w:ascii="Comic Sans MS" w:hAnsi="Comic Sans MS"/>
          <w:b/>
          <w:bCs/>
          <w:sz w:val="22"/>
          <w:szCs w:val="22"/>
        </w:rPr>
      </w:pPr>
      <w:r w:rsidRPr="005039C0">
        <w:rPr>
          <w:rFonts w:ascii="Comic Sans MS" w:hAnsi="Comic Sans MS"/>
          <w:bCs/>
          <w:sz w:val="22"/>
          <w:szCs w:val="22"/>
        </w:rPr>
        <w:t xml:space="preserve">                                        </w:t>
      </w:r>
      <w:r w:rsidRPr="005039C0">
        <w:rPr>
          <w:rFonts w:ascii="Comic Sans MS" w:hAnsi="Comic Sans MS"/>
          <w:b/>
          <w:bCs/>
          <w:sz w:val="22"/>
          <w:szCs w:val="22"/>
        </w:rPr>
        <w:t>ΓΙΑ ΤΟΥΣ ΛΟΓΟΥΣ ΑΥΤΟΥΣ</w:t>
      </w:r>
    </w:p>
    <w:p w14:paraId="10804E0A"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Και με την επιφύλαξη κάθε νομίμου δικαιώματός μου,</w:t>
      </w:r>
    </w:p>
    <w:p w14:paraId="253E83CA" w14:textId="77777777" w:rsidR="00C91907" w:rsidRPr="005039C0" w:rsidRDefault="00C91907" w:rsidP="00C91907">
      <w:pPr>
        <w:jc w:val="both"/>
        <w:rPr>
          <w:rFonts w:ascii="Comic Sans MS" w:hAnsi="Comic Sans MS"/>
          <w:b/>
          <w:bCs/>
          <w:sz w:val="22"/>
          <w:szCs w:val="22"/>
        </w:rPr>
      </w:pPr>
      <w:r w:rsidRPr="005039C0">
        <w:rPr>
          <w:rFonts w:ascii="Comic Sans MS" w:hAnsi="Comic Sans MS"/>
          <w:b/>
          <w:bCs/>
          <w:sz w:val="22"/>
          <w:szCs w:val="22"/>
        </w:rPr>
        <w:t xml:space="preserve">                            ΖΗΤΩ</w:t>
      </w:r>
    </w:p>
    <w:p w14:paraId="6A52B206"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Να γίνει δεκτή η παρούσα αίτησή μου ως νομικά και κατ’ουσία βάσιμη, αληθής και αποδεδειγμένη.</w:t>
      </w:r>
    </w:p>
    <w:p w14:paraId="018481A0"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Να απορριφθούν οι αντίθετες αιτήσεις, παρεμβάσεις και ισχυρισμοί των καθών.</w:t>
      </w:r>
    </w:p>
    <w:p w14:paraId="536D8AC0"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Να καθορισθεί η οριστική  τιμή μονάδας αποζημίωσης των ιδιοκτησιών που απαλλοτριώνονται, σύμφωνα με όσα καθόρισε η Επιτροπή του άρθρου 15 του ν. 2882/2001 στην από 19/10/2023 έκθεσή της , και  η οποία έχει ως εξής:</w:t>
      </w:r>
    </w:p>
    <w:p w14:paraId="2C70C75C"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Για τις ιδιοκτησίες με κτηματολογικούς αριθμούς Α.ΙΔ :</w:t>
      </w:r>
    </w:p>
    <w:p w14:paraId="7D9CF108"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lastRenderedPageBreak/>
        <w:t>010101,010102,010103,010104,010105,010106,010107,010123,010125,010127,010128,010129,010130,010133, και 010140, οι οποίοι είναι αγροί  που βρίσκονται εντός της κτηματικής περιφέρειας Διλόφου Φαρσάλων, των οποίων η αντικειμενική αξία  ανέρχεται  στην τιμή  των 650 ευρώ ανά στρέμμα ή 0,65 ευρώ/τ.μ, και  ανταποκρίνεται στην αγοραία αξία.</w:t>
      </w:r>
    </w:p>
    <w:p w14:paraId="08D7AD3B"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 xml:space="preserve"> Για τις ιδιοκτησίες με κτηματολογικούς αριθμούς Α.ΙΔ :</w:t>
      </w:r>
    </w:p>
    <w:p w14:paraId="551D6482"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010122,010124,010131,010132 που βρίσκονται στην κτηματική περιφέρεια της Τ.Κ Διλόφου με πρόσωπο στην Δημοτική –Κοινοτική οδό Διλόφου-Κοκκίνω, οι οποίοι είναι αγροί, η αντικειμενική αξία προσδιορίζεται στην τιμή των 710,00 ευρώ/στρέμμα ή 0.71 ευρώ/τ.μ,η οποία ανταποκρίνεται στην αγοραία αξία.</w:t>
      </w:r>
    </w:p>
    <w:p w14:paraId="63A5B248"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 xml:space="preserve">       Για την ιδιοκτησία με κτηματολογικό αριθμό Α.ΙΔ :010138 που βρίσκεται εντός  της κτηματικής περιφέρειας της Τ.Κ Αχιλλείου του Δήμου Φαρσάλων, που είναι αγρός, η αντικειμενική αξία προσδιορίζεται στην τιμή των 800,00 ευρώ/στρέμμα ή 0.80 ευρώ/τ.μ, και ανταποκρίνεται στην αγοραία αξία.</w:t>
      </w:r>
    </w:p>
    <w:p w14:paraId="66B552F0"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 xml:space="preserve"> Για τις ιδιοκτησίες με κτηματολογικούς αριθμούς Α.ΙΔ :</w:t>
      </w:r>
    </w:p>
    <w:p w14:paraId="553BB8C6"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010135 και 010136 που βρίσκονται στην κτηματική περιφέρεια της Τ.Κ Αχιλλείου του Δήμου Φαρσάλων, οι οποίες είναι χέρσα-σταυλικές εγκαταστάσεις, η αντικειμενική αξία προσδιορίζεται στην τιμή των 200,00 ευρώ/στρέμμα ή 0.20 ευρώ/τ.μ,και ανταποκρίνεται στην αγοραία αξία.</w:t>
      </w:r>
    </w:p>
    <w:p w14:paraId="6F2C59DF"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 xml:space="preserve"> Για τα ακίνητα αυτά όπου υπάρχουν επικείμενα, η αξία τους προσδιορίζεται ως κάτωθι:</w:t>
      </w:r>
    </w:p>
    <w:p w14:paraId="1380A6F7"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Για την ιδιοκτησία με ΑΙΔ:010135 με σταυλικές εγκαταστάσεις , στην τιμή των 2.000 ευρώ για μεταφορά.</w:t>
      </w:r>
    </w:p>
    <w:p w14:paraId="49921B62"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 xml:space="preserve">  Για την ιδιοκτησία με ΑΙΔ:010136 με σταυλικές εγκαταστάσεις , στην τιμή των 4.000 ευρώ για μεταφορά.</w:t>
      </w:r>
    </w:p>
    <w:p w14:paraId="05316DA6"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Για την ιδιοκτησία με ΑΙΔ:010137  δεν αποδείχθηκε ότι υπάρχουν σταυλικές εγκαταστάσεις από την εκδοθείσα με αριθμ. 498//2025 απόφαση του Μονομελούς  Εφετείου Λάρισας, οπότε να μην προβλεφθεί  κάποιο κονδύλιο.</w:t>
      </w:r>
    </w:p>
    <w:p w14:paraId="5448341F"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Για τις ιδιοκτησίες με κτηματολογικούς αριθμούς Α.ΙΔ :</w:t>
      </w:r>
    </w:p>
    <w:p w14:paraId="710479A7"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010109,010111,010112,010113,010114,010115,010116,010118,010119,010120,010121,010126,010139,010141,010142,010143,010144,010146, οι οποίες είναι λιβάδια-χέρσα-ρέματα  που βρίσκονται εντός της κτηματικής περιφέρειας Διλόφου Φαρσάλων,  και οι με αριθμ.  010134, και 010145 οι  οποίες είναι λιβάδια-χέρσα-ρέματα  που βρίσκονται εντός της κτηματικής περιφέρειας Αχιλλείου Φαρσάλων , και ανήκουν στο Ελληνικό Δημόσιο, δεν προβλέπεται αποζημίωση (άρθρο 23 του π.δ τ25/10/1929 ΦΕΚ 412/Α/1929)</w:t>
      </w:r>
    </w:p>
    <w:p w14:paraId="53BBE730" w14:textId="77777777" w:rsidR="00C91907" w:rsidRPr="005039C0" w:rsidRDefault="00C91907" w:rsidP="00C91907">
      <w:pPr>
        <w:jc w:val="both"/>
        <w:rPr>
          <w:rFonts w:ascii="Comic Sans MS" w:hAnsi="Comic Sans MS"/>
          <w:bCs/>
          <w:sz w:val="22"/>
          <w:szCs w:val="22"/>
        </w:rPr>
      </w:pPr>
      <w:r w:rsidRPr="005039C0">
        <w:rPr>
          <w:rFonts w:ascii="Comic Sans MS" w:hAnsi="Comic Sans MS"/>
          <w:bCs/>
          <w:sz w:val="22"/>
          <w:szCs w:val="22"/>
        </w:rPr>
        <w:t>Να συμψηφιστεί η δικαστική δαπάνη.</w:t>
      </w:r>
    </w:p>
    <w:p w14:paraId="6AA10F73" w14:textId="77777777" w:rsidR="00C91907" w:rsidRPr="005039C0" w:rsidRDefault="00C91907" w:rsidP="00C91907">
      <w:pPr>
        <w:pStyle w:val="31"/>
        <w:rPr>
          <w:rFonts w:ascii="Comic Sans MS" w:hAnsi="Comic Sans MS"/>
          <w:bCs/>
          <w:sz w:val="22"/>
          <w:szCs w:val="22"/>
        </w:rPr>
      </w:pPr>
    </w:p>
    <w:p w14:paraId="3FDAA803" w14:textId="77777777" w:rsidR="00C91907" w:rsidRPr="005039C0" w:rsidRDefault="00C91907" w:rsidP="00C91907">
      <w:pPr>
        <w:pStyle w:val="31"/>
        <w:rPr>
          <w:rFonts w:ascii="Comic Sans MS" w:hAnsi="Comic Sans MS"/>
          <w:bCs/>
          <w:sz w:val="22"/>
          <w:szCs w:val="22"/>
        </w:rPr>
      </w:pPr>
      <w:r w:rsidRPr="005039C0">
        <w:rPr>
          <w:rFonts w:ascii="Comic Sans MS" w:hAnsi="Comic Sans MS"/>
          <w:bCs/>
          <w:sz w:val="22"/>
          <w:szCs w:val="22"/>
        </w:rPr>
        <w:tab/>
      </w:r>
    </w:p>
    <w:p w14:paraId="426C50E2" w14:textId="77777777" w:rsidR="00C91907" w:rsidRPr="005039C0" w:rsidRDefault="00C91907" w:rsidP="00C91907">
      <w:pPr>
        <w:pStyle w:val="31"/>
        <w:rPr>
          <w:rFonts w:ascii="Comic Sans MS" w:hAnsi="Comic Sans MS"/>
          <w:bCs/>
          <w:sz w:val="22"/>
          <w:szCs w:val="22"/>
        </w:rPr>
      </w:pPr>
      <w:r w:rsidRPr="005039C0">
        <w:rPr>
          <w:rFonts w:ascii="Comic Sans MS" w:hAnsi="Comic Sans MS"/>
          <w:bCs/>
          <w:sz w:val="22"/>
          <w:szCs w:val="22"/>
        </w:rPr>
        <w:t xml:space="preserve">                    Λάρισα,  2/2/2026</w:t>
      </w:r>
    </w:p>
    <w:p w14:paraId="5067C71E" w14:textId="77777777" w:rsidR="00C91907" w:rsidRPr="005039C0" w:rsidRDefault="00C91907" w:rsidP="00C91907">
      <w:pPr>
        <w:pStyle w:val="31"/>
        <w:rPr>
          <w:rFonts w:ascii="Comic Sans MS" w:hAnsi="Comic Sans MS"/>
          <w:bCs/>
          <w:sz w:val="22"/>
          <w:szCs w:val="22"/>
        </w:rPr>
      </w:pPr>
    </w:p>
    <w:p w14:paraId="0FD575EE" w14:textId="522EDD8C" w:rsidR="00C91907" w:rsidRPr="005A5022" w:rsidRDefault="00C91907" w:rsidP="00C91907">
      <w:pPr>
        <w:pStyle w:val="31"/>
        <w:rPr>
          <w:rFonts w:ascii="Comic Sans MS" w:hAnsi="Comic Sans MS"/>
          <w:bCs/>
          <w:sz w:val="22"/>
          <w:szCs w:val="22"/>
        </w:rPr>
      </w:pPr>
      <w:r w:rsidRPr="005039C0">
        <w:rPr>
          <w:rFonts w:ascii="Comic Sans MS" w:hAnsi="Comic Sans MS"/>
          <w:bCs/>
          <w:sz w:val="22"/>
          <w:szCs w:val="22"/>
        </w:rPr>
        <w:t xml:space="preserve">                Η πληρεξούσια Δικηγόρος</w:t>
      </w:r>
    </w:p>
    <w:p w14:paraId="0B19E0E3" w14:textId="77777777" w:rsidR="00C91907" w:rsidRPr="002470D6" w:rsidRDefault="00C91907" w:rsidP="00C91907">
      <w:pPr>
        <w:pStyle w:val="31"/>
        <w:rPr>
          <w:rFonts w:ascii="Bookman Old Style" w:hAnsi="Bookman Old Style"/>
          <w:bCs/>
          <w:sz w:val="52"/>
          <w:szCs w:val="52"/>
        </w:rPr>
      </w:pPr>
    </w:p>
    <w:p w14:paraId="5EF28878" w14:textId="77777777" w:rsidR="00B86636" w:rsidRDefault="00B86636"/>
    <w:sectPr w:rsidR="00B84276" w:rsidSect="00DF32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A1"/>
    <w:family w:val="script"/>
    <w:pitch w:val="variable"/>
    <w:sig w:usb0="00000687" w:usb1="00000013" w:usb2="00000000" w:usb3="00000000" w:csb0="0000009F" w:csb1="00000000"/>
  </w:font>
  <w:font w:name="Helvetica">
    <w:panose1 w:val="020B0604020202020204"/>
    <w:charset w:val="A1"/>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C156D"/>
    <w:multiLevelType w:val="hybridMultilevel"/>
    <w:tmpl w:val="6DF846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D6E0E14"/>
    <w:multiLevelType w:val="hybridMultilevel"/>
    <w:tmpl w:val="852C8388"/>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5E369E3"/>
    <w:multiLevelType w:val="hybridMultilevel"/>
    <w:tmpl w:val="E878E22E"/>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80619074">
    <w:abstractNumId w:val="2"/>
  </w:num>
  <w:num w:numId="2" w16cid:durableId="1283001525">
    <w:abstractNumId w:val="0"/>
  </w:num>
  <w:num w:numId="3" w16cid:durableId="1648238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91907"/>
    <w:rsid w:val="00004FA7"/>
    <w:rsid w:val="001D0776"/>
    <w:rsid w:val="003A517B"/>
    <w:rsid w:val="00546BCF"/>
    <w:rsid w:val="005A5022"/>
    <w:rsid w:val="00742C53"/>
    <w:rsid w:val="00A301E1"/>
    <w:rsid w:val="00AF2510"/>
    <w:rsid w:val="00C657BE"/>
    <w:rsid w:val="00C91907"/>
    <w:rsid w:val="00DF3212"/>
    <w:rsid w:val="00E52C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A1E6"/>
  <w15:docId w15:val="{A88F93F0-E233-454E-AFBF-416C3090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1907"/>
    <w:pPr>
      <w:suppressAutoHyphens/>
      <w:spacing w:after="0" w:line="240" w:lineRule="auto"/>
    </w:pPr>
    <w:rPr>
      <w:rFonts w:ascii="Verdana" w:eastAsia="Times New Roman" w:hAnsi="Verdana"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Char"/>
    <w:qFormat/>
    <w:rsid w:val="00C91907"/>
    <w:pPr>
      <w:spacing w:line="432" w:lineRule="auto"/>
      <w:jc w:val="center"/>
    </w:pPr>
    <w:rPr>
      <w:rFonts w:ascii="Arial" w:hAnsi="Arial"/>
      <w:b/>
      <w:spacing w:val="10"/>
      <w:szCs w:val="20"/>
    </w:rPr>
  </w:style>
  <w:style w:type="character" w:customStyle="1" w:styleId="Char">
    <w:name w:val="Τίτλος Char"/>
    <w:basedOn w:val="a0"/>
    <w:link w:val="a3"/>
    <w:rsid w:val="00C91907"/>
    <w:rPr>
      <w:rFonts w:ascii="Arial" w:eastAsia="Times New Roman" w:hAnsi="Arial" w:cs="Times New Roman"/>
      <w:b/>
      <w:spacing w:val="10"/>
      <w:sz w:val="24"/>
      <w:szCs w:val="20"/>
      <w:lang w:eastAsia="ar-SA"/>
    </w:rPr>
  </w:style>
  <w:style w:type="paragraph" w:styleId="a4">
    <w:name w:val="Subtitle"/>
    <w:basedOn w:val="a"/>
    <w:next w:val="a"/>
    <w:link w:val="Char0"/>
    <w:qFormat/>
    <w:rsid w:val="00C91907"/>
    <w:pPr>
      <w:spacing w:line="432" w:lineRule="auto"/>
      <w:jc w:val="center"/>
    </w:pPr>
    <w:rPr>
      <w:rFonts w:ascii="Arial" w:hAnsi="Arial"/>
      <w:b/>
      <w:sz w:val="32"/>
      <w:szCs w:val="20"/>
      <w:u w:val="single"/>
    </w:rPr>
  </w:style>
  <w:style w:type="character" w:customStyle="1" w:styleId="Char0">
    <w:name w:val="Υπότιτλος Char"/>
    <w:basedOn w:val="a0"/>
    <w:link w:val="a4"/>
    <w:rsid w:val="00C91907"/>
    <w:rPr>
      <w:rFonts w:ascii="Arial" w:eastAsia="Times New Roman" w:hAnsi="Arial" w:cs="Times New Roman"/>
      <w:b/>
      <w:sz w:val="32"/>
      <w:szCs w:val="20"/>
      <w:u w:val="single"/>
      <w:lang w:eastAsia="ar-SA"/>
    </w:rPr>
  </w:style>
  <w:style w:type="paragraph" w:customStyle="1" w:styleId="21">
    <w:name w:val="Σώμα κείμενου 21"/>
    <w:basedOn w:val="a"/>
    <w:rsid w:val="00C91907"/>
    <w:pPr>
      <w:spacing w:line="360" w:lineRule="auto"/>
      <w:jc w:val="center"/>
    </w:pPr>
    <w:rPr>
      <w:rFonts w:ascii="Arial" w:hAnsi="Arial"/>
      <w:b/>
      <w:sz w:val="32"/>
      <w:szCs w:val="20"/>
    </w:rPr>
  </w:style>
  <w:style w:type="paragraph" w:customStyle="1" w:styleId="31">
    <w:name w:val="Σώμα κείμενου 31"/>
    <w:basedOn w:val="a"/>
    <w:rsid w:val="00C91907"/>
    <w:pPr>
      <w:jc w:val="both"/>
    </w:pPr>
    <w:rPr>
      <w:sz w:val="20"/>
    </w:rPr>
  </w:style>
  <w:style w:type="paragraph" w:customStyle="1" w:styleId="TableHeading">
    <w:name w:val="Table Heading"/>
    <w:basedOn w:val="a"/>
    <w:rsid w:val="00C91907"/>
    <w:pPr>
      <w:suppressLineNumbers/>
      <w:jc w:val="center"/>
    </w:pPr>
    <w:rPr>
      <w:b/>
      <w:bCs/>
    </w:rPr>
  </w:style>
  <w:style w:type="paragraph" w:styleId="a5">
    <w:name w:val="List Paragraph"/>
    <w:basedOn w:val="a"/>
    <w:uiPriority w:val="34"/>
    <w:qFormat/>
    <w:rsid w:val="00C91907"/>
    <w:pPr>
      <w:suppressAutoHyphens w:val="0"/>
      <w:ind w:left="720"/>
      <w:contextualSpacing/>
    </w:pPr>
    <w:rPr>
      <w:rFonts w:ascii="Times New Roman" w:hAnsi="Times New Roman"/>
      <w:lang w:eastAsia="el-GR"/>
    </w:rPr>
  </w:style>
  <w:style w:type="paragraph" w:styleId="Web">
    <w:name w:val="Normal (Web)"/>
    <w:basedOn w:val="a"/>
    <w:uiPriority w:val="99"/>
    <w:semiHidden/>
    <w:unhideWhenUsed/>
    <w:rsid w:val="00C91907"/>
    <w:pPr>
      <w:suppressAutoHyphens w:val="0"/>
      <w:spacing w:before="100" w:beforeAutospacing="1" w:after="100" w:afterAutospacing="1"/>
    </w:pPr>
    <w:rPr>
      <w:rFonts w:ascii="Times New Roman" w:hAnsi="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3276</Words>
  <Characters>17696</Characters>
  <Application>Microsoft Office Word</Application>
  <DocSecurity>0</DocSecurity>
  <Lines>147</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Παντελης Παπακώστας</cp:lastModifiedBy>
  <cp:revision>4</cp:revision>
  <dcterms:created xsi:type="dcterms:W3CDTF">2026-05-21T08:47:00Z</dcterms:created>
  <dcterms:modified xsi:type="dcterms:W3CDTF">2026-05-25T10:28:00Z</dcterms:modified>
</cp:coreProperties>
</file>